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6F5" w:rsidRDefault="00E6244D" w:rsidP="007316F5">
      <w:pPr>
        <w:widowControl w:val="0"/>
        <w:jc w:val="right"/>
        <w:rPr>
          <w:szCs w:val="28"/>
        </w:rPr>
      </w:pPr>
      <w:r>
        <w:rPr>
          <w:spacing w:val="100"/>
        </w:rPr>
        <w:tab/>
      </w:r>
      <w:r>
        <w:rPr>
          <w:spacing w:val="100"/>
        </w:rPr>
        <w:tab/>
      </w:r>
      <w:r>
        <w:rPr>
          <w:spacing w:val="100"/>
        </w:rPr>
        <w:tab/>
      </w:r>
      <w:r>
        <w:rPr>
          <w:spacing w:val="100"/>
        </w:rPr>
        <w:tab/>
      </w:r>
      <w:r>
        <w:rPr>
          <w:spacing w:val="100"/>
        </w:rPr>
        <w:tab/>
      </w:r>
      <w:r>
        <w:rPr>
          <w:spacing w:val="100"/>
        </w:rPr>
        <w:tab/>
      </w:r>
      <w:r>
        <w:rPr>
          <w:spacing w:val="100"/>
        </w:rPr>
        <w:tab/>
      </w:r>
      <w:r>
        <w:rPr>
          <w:spacing w:val="100"/>
        </w:rPr>
        <w:tab/>
      </w:r>
      <w:r>
        <w:rPr>
          <w:rFonts w:ascii="AGHlvCyrillic" w:hAnsi="AGHlvCyrillic"/>
          <w:b/>
          <w:spacing w:val="100"/>
        </w:rPr>
        <w:tab/>
      </w:r>
      <w:r>
        <w:rPr>
          <w:rFonts w:ascii="AGHlvCyrillic" w:hAnsi="AGHlvCyrillic"/>
          <w:b/>
          <w:spacing w:val="100"/>
        </w:rPr>
        <w:tab/>
      </w:r>
      <w:r>
        <w:rPr>
          <w:rFonts w:ascii="AGHlvCyrillic" w:hAnsi="AGHlvCyrillic"/>
          <w:b/>
          <w:spacing w:val="100"/>
        </w:rPr>
        <w:tab/>
      </w:r>
      <w:r w:rsidR="007316F5">
        <w:rPr>
          <w:szCs w:val="28"/>
        </w:rPr>
        <w:t>Проект</w:t>
      </w:r>
    </w:p>
    <w:p w:rsidR="00E6244D" w:rsidRPr="00D511F6" w:rsidRDefault="00E6244D" w:rsidP="00D41C9B">
      <w:pPr>
        <w:widowControl w:val="0"/>
        <w:jc w:val="right"/>
        <w:rPr>
          <w:sz w:val="16"/>
          <w:szCs w:val="28"/>
        </w:rPr>
      </w:pPr>
    </w:p>
    <w:p w:rsidR="00E6244D" w:rsidRDefault="00E6244D" w:rsidP="00D41C9B">
      <w:pPr>
        <w:widowControl w:val="0"/>
        <w:jc w:val="both"/>
        <w:rPr>
          <w:sz w:val="24"/>
        </w:rPr>
      </w:pPr>
      <w:r>
        <w:rPr>
          <w:sz w:val="24"/>
        </w:rPr>
        <w:t>___________________ №_____</w:t>
      </w:r>
    </w:p>
    <w:p w:rsidR="00E6244D" w:rsidRDefault="00E6244D" w:rsidP="00D41C9B">
      <w:pPr>
        <w:widowControl w:val="0"/>
        <w:ind w:firstLine="720"/>
        <w:jc w:val="both"/>
        <w:rPr>
          <w:sz w:val="24"/>
        </w:rPr>
      </w:pPr>
      <w:r>
        <w:rPr>
          <w:sz w:val="24"/>
        </w:rPr>
        <w:t>г</w:t>
      </w:r>
      <w:proofErr w:type="gramStart"/>
      <w:r>
        <w:rPr>
          <w:sz w:val="24"/>
        </w:rPr>
        <w:t>.Б</w:t>
      </w:r>
      <w:proofErr w:type="gramEnd"/>
      <w:r>
        <w:rPr>
          <w:sz w:val="24"/>
        </w:rPr>
        <w:t>арна</w:t>
      </w:r>
      <w:r w:rsidR="004E6B44">
        <w:rPr>
          <w:sz w:val="24"/>
        </w:rPr>
        <w:t>ул</w:t>
      </w:r>
    </w:p>
    <w:p w:rsidR="007316F5" w:rsidRDefault="007316F5" w:rsidP="00D41C9B">
      <w:pPr>
        <w:widowControl w:val="0"/>
        <w:jc w:val="right"/>
        <w:rPr>
          <w:szCs w:val="28"/>
        </w:rPr>
      </w:pPr>
    </w:p>
    <w:p w:rsidR="005A3F02" w:rsidRDefault="005A3F02" w:rsidP="00D41C9B">
      <w:pPr>
        <w:widowControl w:val="0"/>
        <w:jc w:val="both"/>
        <w:rPr>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635"/>
      </w:tblGrid>
      <w:tr w:rsidR="005D232E" w:rsidTr="0002732C">
        <w:tc>
          <w:tcPr>
            <w:tcW w:w="4503" w:type="dxa"/>
          </w:tcPr>
          <w:p w:rsidR="005D232E" w:rsidRDefault="005D232E" w:rsidP="00D41C9B">
            <w:pPr>
              <w:widowControl w:val="0"/>
              <w:jc w:val="both"/>
              <w:rPr>
                <w:szCs w:val="28"/>
              </w:rPr>
            </w:pPr>
            <w:r>
              <w:rPr>
                <w:szCs w:val="28"/>
              </w:rPr>
              <w:t>Об отчете Губернатора Алтайского края о результатах деятельности Администрации Алтайского края за 2012 год</w:t>
            </w:r>
          </w:p>
        </w:tc>
        <w:tc>
          <w:tcPr>
            <w:tcW w:w="5635" w:type="dxa"/>
          </w:tcPr>
          <w:p w:rsidR="005D232E" w:rsidRDefault="005D232E" w:rsidP="00D41C9B">
            <w:pPr>
              <w:widowControl w:val="0"/>
              <w:jc w:val="both"/>
              <w:rPr>
                <w:szCs w:val="28"/>
              </w:rPr>
            </w:pPr>
          </w:p>
        </w:tc>
      </w:tr>
    </w:tbl>
    <w:p w:rsidR="005A3F02" w:rsidRPr="00B5474A" w:rsidRDefault="005A3F02" w:rsidP="00D41C9B">
      <w:pPr>
        <w:widowControl w:val="0"/>
        <w:jc w:val="both"/>
        <w:rPr>
          <w:szCs w:val="28"/>
        </w:rPr>
      </w:pPr>
    </w:p>
    <w:p w:rsidR="00B215AC" w:rsidRPr="00B5474A" w:rsidRDefault="00B215AC" w:rsidP="00D41C9B">
      <w:pPr>
        <w:widowControl w:val="0"/>
        <w:jc w:val="both"/>
        <w:rPr>
          <w:szCs w:val="28"/>
        </w:rPr>
      </w:pPr>
    </w:p>
    <w:p w:rsidR="005523A0" w:rsidRPr="005523A0" w:rsidRDefault="005A3F02" w:rsidP="007316F5">
      <w:pPr>
        <w:pStyle w:val="Iauiue3"/>
        <w:ind w:firstLine="709"/>
        <w:jc w:val="both"/>
        <w:rPr>
          <w:sz w:val="28"/>
          <w:szCs w:val="28"/>
        </w:rPr>
      </w:pPr>
      <w:proofErr w:type="gramStart"/>
      <w:r w:rsidRPr="00173EEC">
        <w:rPr>
          <w:sz w:val="28"/>
          <w:szCs w:val="28"/>
        </w:rPr>
        <w:t xml:space="preserve">Заслушав в соответствии со статьей 87 Устава (Основного Закона) Алтайского края </w:t>
      </w:r>
      <w:r w:rsidR="00B461C6" w:rsidRPr="00173EEC">
        <w:rPr>
          <w:sz w:val="28"/>
          <w:szCs w:val="28"/>
        </w:rPr>
        <w:t xml:space="preserve">отчет </w:t>
      </w:r>
      <w:r w:rsidR="00BD04A1" w:rsidRPr="00BD04A1">
        <w:rPr>
          <w:sz w:val="28"/>
          <w:szCs w:val="28"/>
        </w:rPr>
        <w:t xml:space="preserve">Губернатора Алтайского края </w:t>
      </w:r>
      <w:r w:rsidRPr="00BD04A1">
        <w:rPr>
          <w:sz w:val="28"/>
          <w:szCs w:val="28"/>
        </w:rPr>
        <w:t>о</w:t>
      </w:r>
      <w:r w:rsidR="004066D2">
        <w:rPr>
          <w:sz w:val="28"/>
          <w:szCs w:val="28"/>
        </w:rPr>
        <w:t xml:space="preserve"> результатах </w:t>
      </w:r>
      <w:r w:rsidRPr="00173EEC">
        <w:rPr>
          <w:sz w:val="28"/>
          <w:szCs w:val="28"/>
        </w:rPr>
        <w:t xml:space="preserve">деятельности Администрации Алтайского края </w:t>
      </w:r>
      <w:r w:rsidR="004066D2">
        <w:rPr>
          <w:sz w:val="28"/>
          <w:szCs w:val="28"/>
        </w:rPr>
        <w:t>за</w:t>
      </w:r>
      <w:r w:rsidRPr="00173EEC">
        <w:rPr>
          <w:sz w:val="28"/>
          <w:szCs w:val="28"/>
        </w:rPr>
        <w:t xml:space="preserve"> 20</w:t>
      </w:r>
      <w:r w:rsidR="00860255">
        <w:rPr>
          <w:sz w:val="28"/>
          <w:szCs w:val="28"/>
        </w:rPr>
        <w:t>1</w:t>
      </w:r>
      <w:r w:rsidR="00906852">
        <w:rPr>
          <w:sz w:val="28"/>
          <w:szCs w:val="28"/>
        </w:rPr>
        <w:t>2</w:t>
      </w:r>
      <w:r w:rsidRPr="00173EEC">
        <w:rPr>
          <w:sz w:val="28"/>
          <w:szCs w:val="28"/>
        </w:rPr>
        <w:t xml:space="preserve"> год, Алтайское краевое Законодательное Собран</w:t>
      </w:r>
      <w:bookmarkStart w:id="0" w:name="_GoBack"/>
      <w:bookmarkEnd w:id="0"/>
      <w:r w:rsidRPr="00173EEC">
        <w:rPr>
          <w:sz w:val="28"/>
          <w:szCs w:val="28"/>
        </w:rPr>
        <w:t xml:space="preserve">ие отмечает, что </w:t>
      </w:r>
      <w:r w:rsidR="008625BB" w:rsidRPr="00173EEC">
        <w:rPr>
          <w:sz w:val="28"/>
          <w:szCs w:val="28"/>
        </w:rPr>
        <w:t xml:space="preserve">Администрацией Алтайского края </w:t>
      </w:r>
      <w:r w:rsidR="007E51B9" w:rsidRPr="00173EEC">
        <w:rPr>
          <w:sz w:val="28"/>
          <w:szCs w:val="28"/>
        </w:rPr>
        <w:t>в 20</w:t>
      </w:r>
      <w:r w:rsidR="007E51B9">
        <w:rPr>
          <w:sz w:val="28"/>
          <w:szCs w:val="28"/>
        </w:rPr>
        <w:t>1</w:t>
      </w:r>
      <w:r w:rsidR="00906852">
        <w:rPr>
          <w:sz w:val="28"/>
          <w:szCs w:val="28"/>
        </w:rPr>
        <w:t>2</w:t>
      </w:r>
      <w:r w:rsidR="007E51B9" w:rsidRPr="00173EEC">
        <w:rPr>
          <w:sz w:val="28"/>
          <w:szCs w:val="28"/>
        </w:rPr>
        <w:t xml:space="preserve"> году </w:t>
      </w:r>
      <w:r w:rsidR="000E2E3A" w:rsidRPr="00173EEC">
        <w:rPr>
          <w:sz w:val="28"/>
          <w:szCs w:val="28"/>
        </w:rPr>
        <w:t>приняты меры по</w:t>
      </w:r>
      <w:r w:rsidR="00F26BB9">
        <w:rPr>
          <w:sz w:val="28"/>
          <w:szCs w:val="28"/>
        </w:rPr>
        <w:t xml:space="preserve"> </w:t>
      </w:r>
      <w:r w:rsidR="005100AA" w:rsidRPr="005100AA">
        <w:rPr>
          <w:sz w:val="28"/>
          <w:szCs w:val="28"/>
        </w:rPr>
        <w:t>обеспечени</w:t>
      </w:r>
      <w:r w:rsidR="005100AA">
        <w:rPr>
          <w:sz w:val="28"/>
          <w:szCs w:val="28"/>
        </w:rPr>
        <w:t>ю</w:t>
      </w:r>
      <w:r w:rsidR="00F26BB9">
        <w:rPr>
          <w:sz w:val="28"/>
          <w:szCs w:val="28"/>
        </w:rPr>
        <w:t xml:space="preserve"> </w:t>
      </w:r>
      <w:r w:rsidR="005100AA">
        <w:rPr>
          <w:sz w:val="28"/>
          <w:szCs w:val="28"/>
        </w:rPr>
        <w:t xml:space="preserve">роста региональной </w:t>
      </w:r>
      <w:r w:rsidR="005100AA" w:rsidRPr="00090302">
        <w:rPr>
          <w:sz w:val="28"/>
          <w:szCs w:val="28"/>
        </w:rPr>
        <w:t>экономи</w:t>
      </w:r>
      <w:r w:rsidR="005100AA">
        <w:rPr>
          <w:sz w:val="28"/>
          <w:szCs w:val="28"/>
        </w:rPr>
        <w:t>ки</w:t>
      </w:r>
      <w:r w:rsidR="005523A0">
        <w:rPr>
          <w:sz w:val="28"/>
          <w:szCs w:val="28"/>
        </w:rPr>
        <w:t xml:space="preserve"> и</w:t>
      </w:r>
      <w:r w:rsidR="005100AA" w:rsidRPr="005100AA">
        <w:rPr>
          <w:sz w:val="28"/>
          <w:szCs w:val="28"/>
        </w:rPr>
        <w:t xml:space="preserve"> ускорен</w:t>
      </w:r>
      <w:r w:rsidR="005100AA">
        <w:rPr>
          <w:sz w:val="28"/>
          <w:szCs w:val="28"/>
        </w:rPr>
        <w:t>и</w:t>
      </w:r>
      <w:r w:rsidR="00C42D0A">
        <w:rPr>
          <w:sz w:val="28"/>
          <w:szCs w:val="28"/>
        </w:rPr>
        <w:t xml:space="preserve">ю </w:t>
      </w:r>
      <w:r w:rsidR="005100AA" w:rsidRPr="005100AA">
        <w:rPr>
          <w:sz w:val="28"/>
          <w:szCs w:val="28"/>
        </w:rPr>
        <w:t>инвестиционного процесса</w:t>
      </w:r>
      <w:r w:rsidR="00874324">
        <w:rPr>
          <w:sz w:val="28"/>
          <w:szCs w:val="28"/>
        </w:rPr>
        <w:t>,</w:t>
      </w:r>
      <w:r w:rsidR="005100AA">
        <w:rPr>
          <w:sz w:val="28"/>
          <w:szCs w:val="28"/>
        </w:rPr>
        <w:t xml:space="preserve"> развити</w:t>
      </w:r>
      <w:r w:rsidR="005523A0">
        <w:rPr>
          <w:sz w:val="28"/>
          <w:szCs w:val="28"/>
        </w:rPr>
        <w:t>ю</w:t>
      </w:r>
      <w:r w:rsidR="00F26BB9">
        <w:rPr>
          <w:sz w:val="28"/>
          <w:szCs w:val="28"/>
        </w:rPr>
        <w:t xml:space="preserve"> </w:t>
      </w:r>
      <w:r w:rsidR="00343725">
        <w:rPr>
          <w:sz w:val="28"/>
          <w:szCs w:val="28"/>
        </w:rPr>
        <w:t xml:space="preserve">коммуникационной и социальной </w:t>
      </w:r>
      <w:r w:rsidR="005100AA">
        <w:rPr>
          <w:sz w:val="28"/>
          <w:szCs w:val="28"/>
        </w:rPr>
        <w:t>инфраструктуры</w:t>
      </w:r>
      <w:r w:rsidR="00343725">
        <w:rPr>
          <w:sz w:val="28"/>
          <w:szCs w:val="28"/>
        </w:rPr>
        <w:t xml:space="preserve">, </w:t>
      </w:r>
      <w:r w:rsidR="005523A0">
        <w:rPr>
          <w:sz w:val="28"/>
          <w:szCs w:val="28"/>
        </w:rPr>
        <w:t>модернизации системы образования и здравоохранения,</w:t>
      </w:r>
      <w:r w:rsidR="00F26BB9">
        <w:rPr>
          <w:sz w:val="28"/>
          <w:szCs w:val="28"/>
        </w:rPr>
        <w:t xml:space="preserve"> </w:t>
      </w:r>
      <w:r w:rsidR="009338C9" w:rsidRPr="00495CA2">
        <w:rPr>
          <w:sz w:val="28"/>
          <w:szCs w:val="28"/>
        </w:rPr>
        <w:t xml:space="preserve">снижению уровня </w:t>
      </w:r>
      <w:r w:rsidR="005523A0" w:rsidRPr="00495CA2">
        <w:rPr>
          <w:sz w:val="28"/>
          <w:szCs w:val="28"/>
        </w:rPr>
        <w:t>безработицы</w:t>
      </w:r>
      <w:proofErr w:type="gramEnd"/>
      <w:r w:rsidR="00C42D0A">
        <w:rPr>
          <w:sz w:val="28"/>
          <w:szCs w:val="28"/>
        </w:rPr>
        <w:t xml:space="preserve"> и увеличению доходов населения</w:t>
      </w:r>
      <w:r w:rsidR="005523A0">
        <w:rPr>
          <w:sz w:val="28"/>
          <w:szCs w:val="28"/>
        </w:rPr>
        <w:t>.</w:t>
      </w:r>
    </w:p>
    <w:p w:rsidR="00CA74FC" w:rsidRPr="003D6855" w:rsidRDefault="00903A81" w:rsidP="007316F5">
      <w:pPr>
        <w:pStyle w:val="Iauiue3"/>
        <w:ind w:firstLine="709"/>
        <w:jc w:val="both"/>
        <w:rPr>
          <w:sz w:val="28"/>
          <w:szCs w:val="28"/>
        </w:rPr>
      </w:pPr>
      <w:r w:rsidRPr="003D6855">
        <w:rPr>
          <w:sz w:val="28"/>
          <w:szCs w:val="28"/>
        </w:rPr>
        <w:t>В</w:t>
      </w:r>
      <w:r w:rsidR="006E5576" w:rsidRPr="003D6855">
        <w:rPr>
          <w:sz w:val="28"/>
          <w:szCs w:val="28"/>
        </w:rPr>
        <w:t xml:space="preserve"> 20</w:t>
      </w:r>
      <w:r w:rsidR="00860255" w:rsidRPr="003D6855">
        <w:rPr>
          <w:sz w:val="28"/>
          <w:szCs w:val="28"/>
        </w:rPr>
        <w:t>1</w:t>
      </w:r>
      <w:r w:rsidR="00906852">
        <w:rPr>
          <w:sz w:val="28"/>
          <w:szCs w:val="28"/>
        </w:rPr>
        <w:t>2</w:t>
      </w:r>
      <w:r w:rsidR="006E5576" w:rsidRPr="003D6855">
        <w:rPr>
          <w:sz w:val="28"/>
          <w:szCs w:val="28"/>
        </w:rPr>
        <w:t xml:space="preserve"> год</w:t>
      </w:r>
      <w:r w:rsidRPr="003D6855">
        <w:rPr>
          <w:sz w:val="28"/>
          <w:szCs w:val="28"/>
        </w:rPr>
        <w:t>у экономика Алтайского края развивалась темпами, превышающими средн</w:t>
      </w:r>
      <w:r w:rsidR="007E51B9" w:rsidRPr="003D6855">
        <w:rPr>
          <w:sz w:val="28"/>
          <w:szCs w:val="28"/>
        </w:rPr>
        <w:t>и</w:t>
      </w:r>
      <w:r w:rsidR="008625BB" w:rsidRPr="003D6855">
        <w:rPr>
          <w:sz w:val="28"/>
          <w:szCs w:val="28"/>
        </w:rPr>
        <w:t>е</w:t>
      </w:r>
      <w:r w:rsidR="007E51B9" w:rsidRPr="003D6855">
        <w:rPr>
          <w:sz w:val="28"/>
          <w:szCs w:val="28"/>
        </w:rPr>
        <w:t xml:space="preserve"> по Р</w:t>
      </w:r>
      <w:r w:rsidRPr="003D6855">
        <w:rPr>
          <w:sz w:val="28"/>
          <w:szCs w:val="28"/>
        </w:rPr>
        <w:t>оссийск</w:t>
      </w:r>
      <w:r w:rsidR="007E51B9" w:rsidRPr="003D6855">
        <w:rPr>
          <w:sz w:val="28"/>
          <w:szCs w:val="28"/>
        </w:rPr>
        <w:t>ой Федерации</w:t>
      </w:r>
      <w:r w:rsidRPr="003D6855">
        <w:rPr>
          <w:sz w:val="28"/>
          <w:szCs w:val="28"/>
        </w:rPr>
        <w:t xml:space="preserve">. </w:t>
      </w:r>
      <w:r w:rsidR="005E59A4" w:rsidRPr="003D6855">
        <w:rPr>
          <w:sz w:val="28"/>
          <w:szCs w:val="28"/>
        </w:rPr>
        <w:t xml:space="preserve">По объему произведенного зерна </w:t>
      </w:r>
      <w:r w:rsidR="00F26BB9">
        <w:rPr>
          <w:sz w:val="28"/>
          <w:szCs w:val="28"/>
        </w:rPr>
        <w:t>-</w:t>
      </w:r>
      <w:r w:rsidR="005E59A4" w:rsidRPr="003D6855">
        <w:rPr>
          <w:sz w:val="28"/>
          <w:szCs w:val="28"/>
        </w:rPr>
        <w:t xml:space="preserve"> </w:t>
      </w:r>
      <w:r w:rsidR="00906852">
        <w:rPr>
          <w:sz w:val="28"/>
          <w:szCs w:val="28"/>
        </w:rPr>
        <w:t>2,7</w:t>
      </w:r>
      <w:r w:rsidR="005E59A4" w:rsidRPr="003D6855">
        <w:rPr>
          <w:sz w:val="28"/>
          <w:szCs w:val="28"/>
        </w:rPr>
        <w:t xml:space="preserve"> миллион</w:t>
      </w:r>
      <w:r w:rsidR="00C51596">
        <w:rPr>
          <w:sz w:val="28"/>
          <w:szCs w:val="28"/>
        </w:rPr>
        <w:t>а</w:t>
      </w:r>
      <w:r w:rsidR="005E59A4" w:rsidRPr="003D6855">
        <w:rPr>
          <w:sz w:val="28"/>
          <w:szCs w:val="28"/>
        </w:rPr>
        <w:t xml:space="preserve"> тонн </w:t>
      </w:r>
      <w:r w:rsidR="00F26BB9">
        <w:rPr>
          <w:sz w:val="28"/>
          <w:szCs w:val="28"/>
        </w:rPr>
        <w:t>-</w:t>
      </w:r>
      <w:r w:rsidR="005E59A4" w:rsidRPr="003D6855">
        <w:rPr>
          <w:sz w:val="28"/>
          <w:szCs w:val="28"/>
        </w:rPr>
        <w:t xml:space="preserve"> Алтайский край занял </w:t>
      </w:r>
      <w:r w:rsidR="00906852">
        <w:rPr>
          <w:sz w:val="28"/>
          <w:szCs w:val="28"/>
        </w:rPr>
        <w:t>седьмое</w:t>
      </w:r>
      <w:r w:rsidR="005E59A4" w:rsidRPr="003D6855">
        <w:rPr>
          <w:sz w:val="28"/>
          <w:szCs w:val="28"/>
        </w:rPr>
        <w:t xml:space="preserve"> место в России. </w:t>
      </w:r>
      <w:r w:rsidR="000E18ED">
        <w:rPr>
          <w:sz w:val="28"/>
          <w:szCs w:val="28"/>
        </w:rPr>
        <w:br/>
      </w:r>
      <w:proofErr w:type="gramStart"/>
      <w:r w:rsidR="006E5576" w:rsidRPr="003D6855">
        <w:rPr>
          <w:sz w:val="28"/>
          <w:szCs w:val="28"/>
        </w:rPr>
        <w:t xml:space="preserve">В промышленности объемы производства </w:t>
      </w:r>
      <w:r w:rsidR="005D540E" w:rsidRPr="003D6855">
        <w:rPr>
          <w:sz w:val="28"/>
          <w:szCs w:val="28"/>
        </w:rPr>
        <w:t>увеличились</w:t>
      </w:r>
      <w:r w:rsidR="006E5576" w:rsidRPr="003D6855">
        <w:rPr>
          <w:sz w:val="28"/>
          <w:szCs w:val="28"/>
        </w:rPr>
        <w:t xml:space="preserve"> на </w:t>
      </w:r>
      <w:r w:rsidR="00906852">
        <w:rPr>
          <w:sz w:val="28"/>
          <w:szCs w:val="28"/>
        </w:rPr>
        <w:t>3,6</w:t>
      </w:r>
      <w:r w:rsidR="006E5576" w:rsidRPr="003D6855">
        <w:rPr>
          <w:sz w:val="28"/>
          <w:szCs w:val="28"/>
        </w:rPr>
        <w:t xml:space="preserve"> процента</w:t>
      </w:r>
      <w:r w:rsidR="000E18ED">
        <w:rPr>
          <w:sz w:val="28"/>
          <w:szCs w:val="28"/>
        </w:rPr>
        <w:br/>
      </w:r>
      <w:r w:rsidR="009201DC" w:rsidRPr="003D6855">
        <w:rPr>
          <w:sz w:val="28"/>
          <w:szCs w:val="28"/>
        </w:rPr>
        <w:t xml:space="preserve">(по России </w:t>
      </w:r>
      <w:r w:rsidR="00F26BB9">
        <w:rPr>
          <w:sz w:val="28"/>
          <w:szCs w:val="28"/>
        </w:rPr>
        <w:t>-</w:t>
      </w:r>
      <w:r w:rsidR="009201DC" w:rsidRPr="003D6855">
        <w:rPr>
          <w:sz w:val="28"/>
          <w:szCs w:val="28"/>
        </w:rPr>
        <w:t xml:space="preserve"> на </w:t>
      </w:r>
      <w:r w:rsidR="00906852">
        <w:rPr>
          <w:sz w:val="28"/>
          <w:szCs w:val="28"/>
        </w:rPr>
        <w:t>2,6</w:t>
      </w:r>
      <w:r w:rsidR="009201DC" w:rsidRPr="003D6855">
        <w:rPr>
          <w:sz w:val="28"/>
          <w:szCs w:val="28"/>
        </w:rPr>
        <w:t xml:space="preserve"> процент</w:t>
      </w:r>
      <w:r w:rsidR="00E3614E" w:rsidRPr="003D6855">
        <w:rPr>
          <w:sz w:val="28"/>
          <w:szCs w:val="28"/>
        </w:rPr>
        <w:t>а</w:t>
      </w:r>
      <w:r w:rsidR="009201DC" w:rsidRPr="003D6855">
        <w:rPr>
          <w:sz w:val="28"/>
          <w:szCs w:val="28"/>
        </w:rPr>
        <w:t>)</w:t>
      </w:r>
      <w:r w:rsidR="008625BB" w:rsidRPr="003D6855">
        <w:rPr>
          <w:sz w:val="28"/>
          <w:szCs w:val="28"/>
        </w:rPr>
        <w:t>,</w:t>
      </w:r>
      <w:r w:rsidR="0096556D" w:rsidRPr="003D6855">
        <w:rPr>
          <w:sz w:val="28"/>
          <w:szCs w:val="28"/>
        </w:rPr>
        <w:t xml:space="preserve"> в </w:t>
      </w:r>
      <w:r w:rsidR="005D540E" w:rsidRPr="003D6855">
        <w:rPr>
          <w:sz w:val="28"/>
          <w:szCs w:val="28"/>
        </w:rPr>
        <w:t>том числе в</w:t>
      </w:r>
      <w:r w:rsidR="00F26BB9">
        <w:rPr>
          <w:sz w:val="28"/>
          <w:szCs w:val="28"/>
        </w:rPr>
        <w:t xml:space="preserve"> </w:t>
      </w:r>
      <w:r w:rsidR="005D540E" w:rsidRPr="003D6855">
        <w:rPr>
          <w:sz w:val="28"/>
          <w:szCs w:val="28"/>
        </w:rPr>
        <w:t xml:space="preserve">обрабатывающем секторе </w:t>
      </w:r>
      <w:r w:rsidR="00F26BB9">
        <w:rPr>
          <w:sz w:val="28"/>
          <w:szCs w:val="28"/>
        </w:rPr>
        <w:t>-</w:t>
      </w:r>
      <w:r w:rsidR="005D540E" w:rsidRPr="003D6855">
        <w:rPr>
          <w:sz w:val="28"/>
          <w:szCs w:val="28"/>
        </w:rPr>
        <w:t xml:space="preserve"> </w:t>
      </w:r>
      <w:r w:rsidR="000E18ED">
        <w:rPr>
          <w:sz w:val="28"/>
          <w:szCs w:val="28"/>
        </w:rPr>
        <w:br/>
      </w:r>
      <w:r w:rsidR="0096556D" w:rsidRPr="003D6855">
        <w:rPr>
          <w:sz w:val="28"/>
          <w:szCs w:val="28"/>
        </w:rPr>
        <w:t xml:space="preserve">на </w:t>
      </w:r>
      <w:r w:rsidR="00E72C1F">
        <w:rPr>
          <w:sz w:val="28"/>
          <w:szCs w:val="28"/>
        </w:rPr>
        <w:t>3</w:t>
      </w:r>
      <w:r w:rsidR="0096556D" w:rsidRPr="003D6855">
        <w:rPr>
          <w:sz w:val="28"/>
          <w:szCs w:val="28"/>
        </w:rPr>
        <w:t xml:space="preserve"> процента, в пищевой и перер</w:t>
      </w:r>
      <w:r w:rsidR="00FF6707">
        <w:rPr>
          <w:sz w:val="28"/>
          <w:szCs w:val="28"/>
        </w:rPr>
        <w:t xml:space="preserve">абатывающей промышленности </w:t>
      </w:r>
      <w:r w:rsidR="00F26BB9">
        <w:rPr>
          <w:sz w:val="28"/>
          <w:szCs w:val="28"/>
        </w:rPr>
        <w:t>-</w:t>
      </w:r>
      <w:r w:rsidR="00FF6707">
        <w:rPr>
          <w:sz w:val="28"/>
          <w:szCs w:val="28"/>
        </w:rPr>
        <w:t xml:space="preserve"> на </w:t>
      </w:r>
      <w:r w:rsidR="00E72C1F">
        <w:rPr>
          <w:sz w:val="28"/>
          <w:szCs w:val="28"/>
        </w:rPr>
        <w:t>6,6</w:t>
      </w:r>
      <w:r w:rsidR="00FF6707">
        <w:rPr>
          <w:sz w:val="28"/>
          <w:szCs w:val="28"/>
        </w:rPr>
        <w:t> </w:t>
      </w:r>
      <w:r w:rsidR="0096556D" w:rsidRPr="003D6855">
        <w:rPr>
          <w:sz w:val="28"/>
          <w:szCs w:val="28"/>
        </w:rPr>
        <w:t>процента</w:t>
      </w:r>
      <w:r w:rsidR="00D3674F" w:rsidRPr="003D6855">
        <w:rPr>
          <w:sz w:val="28"/>
          <w:szCs w:val="28"/>
        </w:rPr>
        <w:t xml:space="preserve"> (по России</w:t>
      </w:r>
      <w:r w:rsidR="00766AB9" w:rsidRPr="003D6855">
        <w:rPr>
          <w:sz w:val="28"/>
          <w:szCs w:val="28"/>
        </w:rPr>
        <w:t xml:space="preserve"> </w:t>
      </w:r>
      <w:r w:rsidR="00F26BB9">
        <w:rPr>
          <w:sz w:val="28"/>
          <w:szCs w:val="28"/>
        </w:rPr>
        <w:t xml:space="preserve">- </w:t>
      </w:r>
      <w:r w:rsidR="00950D03" w:rsidRPr="003D42DA">
        <w:rPr>
          <w:sz w:val="28"/>
          <w:szCs w:val="28"/>
        </w:rPr>
        <w:t xml:space="preserve">на </w:t>
      </w:r>
      <w:r w:rsidR="003D42DA" w:rsidRPr="003D42DA">
        <w:rPr>
          <w:sz w:val="28"/>
          <w:szCs w:val="28"/>
        </w:rPr>
        <w:t>5,1</w:t>
      </w:r>
      <w:r w:rsidR="00D3674F" w:rsidRPr="003D42DA">
        <w:rPr>
          <w:sz w:val="28"/>
          <w:szCs w:val="28"/>
        </w:rPr>
        <w:t xml:space="preserve"> процент</w:t>
      </w:r>
      <w:r w:rsidR="000E18ED">
        <w:rPr>
          <w:sz w:val="28"/>
          <w:szCs w:val="28"/>
        </w:rPr>
        <w:t>а</w:t>
      </w:r>
      <w:r w:rsidR="00D3674F" w:rsidRPr="003D42DA">
        <w:rPr>
          <w:sz w:val="28"/>
          <w:szCs w:val="28"/>
        </w:rPr>
        <w:t>)</w:t>
      </w:r>
      <w:r w:rsidR="005E59A4" w:rsidRPr="003D42DA">
        <w:rPr>
          <w:sz w:val="28"/>
          <w:szCs w:val="28"/>
        </w:rPr>
        <w:t>;</w:t>
      </w:r>
      <w:r w:rsidR="00F26BB9">
        <w:rPr>
          <w:sz w:val="28"/>
          <w:szCs w:val="28"/>
        </w:rPr>
        <w:t xml:space="preserve"> </w:t>
      </w:r>
      <w:r w:rsidR="00017A18" w:rsidRPr="003D42DA">
        <w:rPr>
          <w:sz w:val="28"/>
          <w:szCs w:val="28"/>
        </w:rPr>
        <w:t>прирост</w:t>
      </w:r>
      <w:r w:rsidR="00017A18">
        <w:rPr>
          <w:sz w:val="28"/>
          <w:szCs w:val="28"/>
        </w:rPr>
        <w:t xml:space="preserve"> объема инвестиций </w:t>
      </w:r>
      <w:r w:rsidR="000E18ED">
        <w:rPr>
          <w:sz w:val="28"/>
          <w:szCs w:val="28"/>
        </w:rPr>
        <w:br/>
      </w:r>
      <w:r w:rsidR="00017A18">
        <w:rPr>
          <w:sz w:val="28"/>
          <w:szCs w:val="28"/>
        </w:rPr>
        <w:t>в основной капитал составил 12,</w:t>
      </w:r>
      <w:r w:rsidR="00F26BB9">
        <w:rPr>
          <w:sz w:val="28"/>
          <w:szCs w:val="28"/>
        </w:rPr>
        <w:t>1</w:t>
      </w:r>
      <w:r w:rsidR="00C31146">
        <w:rPr>
          <w:sz w:val="28"/>
          <w:szCs w:val="28"/>
        </w:rPr>
        <w:t xml:space="preserve"> процент</w:t>
      </w:r>
      <w:r w:rsidR="000E18ED">
        <w:rPr>
          <w:sz w:val="28"/>
          <w:szCs w:val="28"/>
        </w:rPr>
        <w:t>а</w:t>
      </w:r>
      <w:r w:rsidR="00017A18">
        <w:rPr>
          <w:sz w:val="28"/>
          <w:szCs w:val="28"/>
        </w:rPr>
        <w:t xml:space="preserve">; </w:t>
      </w:r>
      <w:r w:rsidR="00E3614E" w:rsidRPr="003D6855">
        <w:rPr>
          <w:sz w:val="28"/>
          <w:szCs w:val="28"/>
        </w:rPr>
        <w:t xml:space="preserve">оборот розничной торговли </w:t>
      </w:r>
      <w:r w:rsidR="007D095F" w:rsidRPr="003D6855">
        <w:rPr>
          <w:sz w:val="28"/>
          <w:szCs w:val="28"/>
        </w:rPr>
        <w:t>возрос</w:t>
      </w:r>
      <w:r w:rsidR="000E18ED">
        <w:rPr>
          <w:sz w:val="28"/>
          <w:szCs w:val="28"/>
        </w:rPr>
        <w:br/>
      </w:r>
      <w:r w:rsidR="00E3614E" w:rsidRPr="003D6855">
        <w:rPr>
          <w:sz w:val="28"/>
          <w:szCs w:val="28"/>
        </w:rPr>
        <w:t>на 1</w:t>
      </w:r>
      <w:r w:rsidR="00906852">
        <w:rPr>
          <w:sz w:val="28"/>
          <w:szCs w:val="28"/>
        </w:rPr>
        <w:t>0,8</w:t>
      </w:r>
      <w:r w:rsidR="00E3614E" w:rsidRPr="003D6855">
        <w:rPr>
          <w:sz w:val="28"/>
          <w:szCs w:val="28"/>
        </w:rPr>
        <w:t xml:space="preserve"> процент</w:t>
      </w:r>
      <w:r w:rsidR="000E18ED">
        <w:rPr>
          <w:sz w:val="28"/>
          <w:szCs w:val="28"/>
        </w:rPr>
        <w:t>а</w:t>
      </w:r>
      <w:r w:rsidR="00E3614E" w:rsidRPr="003D6855">
        <w:rPr>
          <w:sz w:val="28"/>
          <w:szCs w:val="28"/>
        </w:rPr>
        <w:t xml:space="preserve"> (по </w:t>
      </w:r>
      <w:r w:rsidR="00E3614E" w:rsidRPr="009A34B3">
        <w:rPr>
          <w:sz w:val="28"/>
          <w:szCs w:val="28"/>
        </w:rPr>
        <w:t xml:space="preserve">России </w:t>
      </w:r>
      <w:r w:rsidR="00F26BB9">
        <w:rPr>
          <w:sz w:val="28"/>
          <w:szCs w:val="28"/>
        </w:rPr>
        <w:t>-</w:t>
      </w:r>
      <w:r w:rsidR="00E3614E" w:rsidRPr="009A34B3">
        <w:rPr>
          <w:sz w:val="28"/>
          <w:szCs w:val="28"/>
        </w:rPr>
        <w:t xml:space="preserve"> на </w:t>
      </w:r>
      <w:r w:rsidR="009A34B3" w:rsidRPr="009A34B3">
        <w:rPr>
          <w:sz w:val="28"/>
          <w:szCs w:val="28"/>
        </w:rPr>
        <w:t>5,9</w:t>
      </w:r>
      <w:r w:rsidR="00E3614E" w:rsidRPr="003D6855">
        <w:rPr>
          <w:sz w:val="28"/>
          <w:szCs w:val="28"/>
        </w:rPr>
        <w:t xml:space="preserve"> процента)</w:t>
      </w:r>
      <w:r w:rsidR="00004047" w:rsidRPr="003D6855">
        <w:rPr>
          <w:sz w:val="28"/>
          <w:szCs w:val="28"/>
        </w:rPr>
        <w:t>.</w:t>
      </w:r>
      <w:proofErr w:type="gramEnd"/>
      <w:r w:rsidR="00F26BB9">
        <w:rPr>
          <w:sz w:val="28"/>
          <w:szCs w:val="28"/>
        </w:rPr>
        <w:t xml:space="preserve"> </w:t>
      </w:r>
      <w:r w:rsidR="00B55871" w:rsidRPr="003D6855">
        <w:rPr>
          <w:sz w:val="28"/>
          <w:szCs w:val="28"/>
        </w:rPr>
        <w:t>П</w:t>
      </w:r>
      <w:r w:rsidR="00234AC6" w:rsidRPr="003D6855">
        <w:rPr>
          <w:sz w:val="28"/>
          <w:szCs w:val="28"/>
        </w:rPr>
        <w:t xml:space="preserve">рирост </w:t>
      </w:r>
      <w:r w:rsidR="00E3614E" w:rsidRPr="003D6855">
        <w:rPr>
          <w:sz w:val="28"/>
          <w:szCs w:val="28"/>
        </w:rPr>
        <w:t>реальн</w:t>
      </w:r>
      <w:r w:rsidR="00906852">
        <w:rPr>
          <w:sz w:val="28"/>
          <w:szCs w:val="28"/>
        </w:rPr>
        <w:t>ой заработной платы</w:t>
      </w:r>
      <w:r w:rsidR="00F26BB9">
        <w:rPr>
          <w:sz w:val="28"/>
          <w:szCs w:val="28"/>
        </w:rPr>
        <w:t xml:space="preserve"> </w:t>
      </w:r>
      <w:r w:rsidR="00B55871" w:rsidRPr="003D6855">
        <w:rPr>
          <w:sz w:val="28"/>
          <w:szCs w:val="28"/>
        </w:rPr>
        <w:t>в 20</w:t>
      </w:r>
      <w:r w:rsidR="00950D03" w:rsidRPr="003D6855">
        <w:rPr>
          <w:sz w:val="28"/>
          <w:szCs w:val="28"/>
        </w:rPr>
        <w:t>1</w:t>
      </w:r>
      <w:r w:rsidR="003D42DA">
        <w:rPr>
          <w:sz w:val="28"/>
          <w:szCs w:val="28"/>
        </w:rPr>
        <w:t>2</w:t>
      </w:r>
      <w:r w:rsidR="00F26BB9">
        <w:rPr>
          <w:sz w:val="28"/>
          <w:szCs w:val="28"/>
        </w:rPr>
        <w:t xml:space="preserve"> </w:t>
      </w:r>
      <w:r w:rsidR="00B55871" w:rsidRPr="003D6855">
        <w:rPr>
          <w:sz w:val="28"/>
          <w:szCs w:val="28"/>
        </w:rPr>
        <w:t xml:space="preserve">году </w:t>
      </w:r>
      <w:r w:rsidR="00950D03" w:rsidRPr="003D6855">
        <w:rPr>
          <w:sz w:val="28"/>
          <w:szCs w:val="28"/>
        </w:rPr>
        <w:t>составил</w:t>
      </w:r>
      <w:r w:rsidR="00F26BB9">
        <w:rPr>
          <w:sz w:val="28"/>
          <w:szCs w:val="28"/>
        </w:rPr>
        <w:t xml:space="preserve"> </w:t>
      </w:r>
      <w:r w:rsidR="00E72C1F" w:rsidRPr="000D581C">
        <w:rPr>
          <w:sz w:val="28"/>
          <w:szCs w:val="28"/>
        </w:rPr>
        <w:t>1</w:t>
      </w:r>
      <w:r w:rsidR="000D581C" w:rsidRPr="000D581C">
        <w:rPr>
          <w:sz w:val="28"/>
          <w:szCs w:val="28"/>
        </w:rPr>
        <w:t>0,</w:t>
      </w:r>
      <w:r w:rsidR="000D581C">
        <w:rPr>
          <w:sz w:val="28"/>
          <w:szCs w:val="28"/>
        </w:rPr>
        <w:t>5</w:t>
      </w:r>
      <w:r w:rsidR="00F26BB9">
        <w:rPr>
          <w:sz w:val="28"/>
          <w:szCs w:val="28"/>
        </w:rPr>
        <w:t xml:space="preserve"> </w:t>
      </w:r>
      <w:r w:rsidR="00234AC6" w:rsidRPr="00291335">
        <w:rPr>
          <w:sz w:val="28"/>
          <w:szCs w:val="28"/>
        </w:rPr>
        <w:t>процент</w:t>
      </w:r>
      <w:r w:rsidR="003D42DA" w:rsidRPr="00291335">
        <w:rPr>
          <w:sz w:val="28"/>
          <w:szCs w:val="28"/>
        </w:rPr>
        <w:t>ов</w:t>
      </w:r>
      <w:r w:rsidR="00B55871" w:rsidRPr="00291335">
        <w:rPr>
          <w:sz w:val="28"/>
          <w:szCs w:val="28"/>
        </w:rPr>
        <w:t xml:space="preserve"> (п</w:t>
      </w:r>
      <w:r w:rsidR="00B55871" w:rsidRPr="009A34B3">
        <w:rPr>
          <w:sz w:val="28"/>
          <w:szCs w:val="28"/>
        </w:rPr>
        <w:t xml:space="preserve">о России </w:t>
      </w:r>
      <w:r w:rsidR="00F26BB9">
        <w:rPr>
          <w:sz w:val="28"/>
          <w:szCs w:val="28"/>
        </w:rPr>
        <w:t xml:space="preserve">- </w:t>
      </w:r>
      <w:r w:rsidR="00B57003">
        <w:rPr>
          <w:sz w:val="28"/>
          <w:szCs w:val="28"/>
        </w:rPr>
        <w:t>7</w:t>
      </w:r>
      <w:r w:rsidR="009A34B3" w:rsidRPr="009A34B3">
        <w:rPr>
          <w:sz w:val="28"/>
          <w:szCs w:val="28"/>
        </w:rPr>
        <w:t>,8</w:t>
      </w:r>
      <w:r w:rsidR="00B55871" w:rsidRPr="009A34B3">
        <w:rPr>
          <w:sz w:val="28"/>
          <w:szCs w:val="28"/>
        </w:rPr>
        <w:t xml:space="preserve"> процента)</w:t>
      </w:r>
      <w:r w:rsidR="00234AC6" w:rsidRPr="003D6855">
        <w:rPr>
          <w:sz w:val="28"/>
          <w:szCs w:val="28"/>
        </w:rPr>
        <w:t xml:space="preserve">. </w:t>
      </w:r>
      <w:r w:rsidR="00E04EE2" w:rsidRPr="003D6855">
        <w:rPr>
          <w:sz w:val="28"/>
          <w:szCs w:val="28"/>
        </w:rPr>
        <w:t xml:space="preserve">Уровень зарегистрированной безработицы </w:t>
      </w:r>
      <w:r w:rsidR="005F39A1" w:rsidRPr="003D6855">
        <w:rPr>
          <w:sz w:val="28"/>
          <w:szCs w:val="28"/>
        </w:rPr>
        <w:t xml:space="preserve">снизился </w:t>
      </w:r>
      <w:r w:rsidR="00E06E9F">
        <w:rPr>
          <w:sz w:val="28"/>
          <w:szCs w:val="28"/>
        </w:rPr>
        <w:t>до уровня</w:t>
      </w:r>
      <w:r w:rsidR="00F26BB9">
        <w:rPr>
          <w:sz w:val="28"/>
          <w:szCs w:val="28"/>
        </w:rPr>
        <w:t xml:space="preserve"> </w:t>
      </w:r>
      <w:r w:rsidR="00E72C1F">
        <w:rPr>
          <w:sz w:val="28"/>
          <w:szCs w:val="28"/>
        </w:rPr>
        <w:t>1,9</w:t>
      </w:r>
      <w:r w:rsidR="00F26BB9">
        <w:rPr>
          <w:sz w:val="28"/>
          <w:szCs w:val="28"/>
        </w:rPr>
        <w:t xml:space="preserve"> </w:t>
      </w:r>
      <w:r w:rsidR="007E51B9" w:rsidRPr="003D6855">
        <w:rPr>
          <w:sz w:val="28"/>
          <w:szCs w:val="28"/>
        </w:rPr>
        <w:t>процента</w:t>
      </w:r>
      <w:r w:rsidR="000E18ED">
        <w:rPr>
          <w:sz w:val="28"/>
          <w:szCs w:val="28"/>
        </w:rPr>
        <w:br/>
      </w:r>
      <w:r w:rsidR="00E06E9F">
        <w:rPr>
          <w:sz w:val="28"/>
          <w:szCs w:val="28"/>
        </w:rPr>
        <w:t xml:space="preserve">от </w:t>
      </w:r>
      <w:r w:rsidR="00E04EE2" w:rsidRPr="003D6855">
        <w:rPr>
          <w:sz w:val="28"/>
          <w:szCs w:val="28"/>
        </w:rPr>
        <w:t xml:space="preserve">численности </w:t>
      </w:r>
      <w:r w:rsidR="005F39A1" w:rsidRPr="003D6855">
        <w:rPr>
          <w:sz w:val="28"/>
          <w:szCs w:val="28"/>
        </w:rPr>
        <w:t>трудоспособного</w:t>
      </w:r>
      <w:r w:rsidR="00E04EE2" w:rsidRPr="003D6855">
        <w:rPr>
          <w:sz w:val="28"/>
          <w:szCs w:val="28"/>
        </w:rPr>
        <w:t xml:space="preserve"> населения.</w:t>
      </w:r>
      <w:r w:rsidR="00F26BB9">
        <w:rPr>
          <w:sz w:val="28"/>
          <w:szCs w:val="28"/>
        </w:rPr>
        <w:t xml:space="preserve"> </w:t>
      </w:r>
      <w:r w:rsidR="00906852" w:rsidRPr="003D6855">
        <w:rPr>
          <w:sz w:val="28"/>
          <w:szCs w:val="28"/>
        </w:rPr>
        <w:t xml:space="preserve">Рост валового регионального продукта оценивается в размере </w:t>
      </w:r>
      <w:r w:rsidR="00906852">
        <w:rPr>
          <w:sz w:val="28"/>
          <w:szCs w:val="28"/>
        </w:rPr>
        <w:t>10</w:t>
      </w:r>
      <w:r w:rsidR="009A34B3">
        <w:rPr>
          <w:sz w:val="28"/>
          <w:szCs w:val="28"/>
        </w:rPr>
        <w:t>1,</w:t>
      </w:r>
      <w:r w:rsidR="003D42DA">
        <w:rPr>
          <w:sz w:val="28"/>
          <w:szCs w:val="28"/>
        </w:rPr>
        <w:t>4</w:t>
      </w:r>
      <w:r w:rsidR="00F26BB9">
        <w:rPr>
          <w:sz w:val="28"/>
          <w:szCs w:val="28"/>
        </w:rPr>
        <w:t xml:space="preserve"> </w:t>
      </w:r>
      <w:r w:rsidR="00906852" w:rsidRPr="003D6855">
        <w:rPr>
          <w:sz w:val="28"/>
          <w:szCs w:val="28"/>
        </w:rPr>
        <w:t>процента.</w:t>
      </w:r>
    </w:p>
    <w:p w:rsidR="00FF1C8D" w:rsidRPr="003D6855" w:rsidRDefault="009D01C5" w:rsidP="007316F5">
      <w:pPr>
        <w:pStyle w:val="Iauiue3"/>
        <w:ind w:firstLine="709"/>
        <w:jc w:val="both"/>
        <w:rPr>
          <w:sz w:val="28"/>
          <w:szCs w:val="28"/>
        </w:rPr>
      </w:pPr>
      <w:r w:rsidRPr="003D6855">
        <w:rPr>
          <w:sz w:val="28"/>
          <w:szCs w:val="28"/>
        </w:rPr>
        <w:t>В 20</w:t>
      </w:r>
      <w:r w:rsidR="00860255" w:rsidRPr="003D6855">
        <w:rPr>
          <w:sz w:val="28"/>
          <w:szCs w:val="28"/>
        </w:rPr>
        <w:t>1</w:t>
      </w:r>
      <w:r w:rsidR="009A34B3">
        <w:rPr>
          <w:sz w:val="28"/>
          <w:szCs w:val="28"/>
        </w:rPr>
        <w:t>2</w:t>
      </w:r>
      <w:r w:rsidRPr="003D6855">
        <w:rPr>
          <w:sz w:val="28"/>
          <w:szCs w:val="28"/>
        </w:rPr>
        <w:t xml:space="preserve"> году о</w:t>
      </w:r>
      <w:r w:rsidR="005A3F02" w:rsidRPr="003D6855">
        <w:rPr>
          <w:sz w:val="28"/>
          <w:szCs w:val="28"/>
        </w:rPr>
        <w:t xml:space="preserve">бъем собственных доходов консолидированного бюджета Алтайского края </w:t>
      </w:r>
      <w:r w:rsidR="00FF1C8D" w:rsidRPr="003D6855">
        <w:rPr>
          <w:sz w:val="28"/>
          <w:szCs w:val="28"/>
        </w:rPr>
        <w:t>увеличился в сравнении с 201</w:t>
      </w:r>
      <w:r w:rsidR="009A34B3">
        <w:rPr>
          <w:sz w:val="28"/>
          <w:szCs w:val="28"/>
        </w:rPr>
        <w:t>1</w:t>
      </w:r>
      <w:r w:rsidR="00FF1C8D" w:rsidRPr="003D6855">
        <w:rPr>
          <w:sz w:val="28"/>
          <w:szCs w:val="28"/>
        </w:rPr>
        <w:t xml:space="preserve"> годом на </w:t>
      </w:r>
      <w:r w:rsidR="00E72C1F">
        <w:rPr>
          <w:sz w:val="28"/>
          <w:szCs w:val="28"/>
        </w:rPr>
        <w:t>8,</w:t>
      </w:r>
      <w:r w:rsidR="00FF1C8D" w:rsidRPr="003D6855">
        <w:rPr>
          <w:sz w:val="28"/>
          <w:szCs w:val="28"/>
        </w:rPr>
        <w:t>2 процент</w:t>
      </w:r>
      <w:r w:rsidR="00E72C1F">
        <w:rPr>
          <w:sz w:val="28"/>
          <w:szCs w:val="28"/>
        </w:rPr>
        <w:t>а</w:t>
      </w:r>
      <w:r w:rsidR="00FF1C8D" w:rsidRPr="003D6855">
        <w:rPr>
          <w:sz w:val="28"/>
          <w:szCs w:val="28"/>
        </w:rPr>
        <w:t xml:space="preserve"> и составил </w:t>
      </w:r>
      <w:r w:rsidR="00E72C1F">
        <w:rPr>
          <w:sz w:val="28"/>
          <w:szCs w:val="28"/>
        </w:rPr>
        <w:t>48,2</w:t>
      </w:r>
      <w:r w:rsidR="00FF1C8D" w:rsidRPr="003D6855">
        <w:rPr>
          <w:sz w:val="28"/>
          <w:szCs w:val="28"/>
        </w:rPr>
        <w:t xml:space="preserve"> миллиард</w:t>
      </w:r>
      <w:r w:rsidR="001F0C7F">
        <w:rPr>
          <w:sz w:val="28"/>
          <w:szCs w:val="28"/>
        </w:rPr>
        <w:t>а</w:t>
      </w:r>
      <w:r w:rsidR="00FF1C8D" w:rsidRPr="003D6855">
        <w:rPr>
          <w:sz w:val="28"/>
          <w:szCs w:val="28"/>
        </w:rPr>
        <w:t xml:space="preserve"> рублей</w:t>
      </w:r>
      <w:r w:rsidR="00017A18">
        <w:rPr>
          <w:sz w:val="28"/>
          <w:szCs w:val="28"/>
        </w:rPr>
        <w:t>.</w:t>
      </w:r>
      <w:r w:rsidR="00F26BB9">
        <w:rPr>
          <w:sz w:val="28"/>
          <w:szCs w:val="28"/>
        </w:rPr>
        <w:t xml:space="preserve"> </w:t>
      </w:r>
      <w:r w:rsidR="00017A18">
        <w:rPr>
          <w:sz w:val="28"/>
          <w:szCs w:val="28"/>
        </w:rPr>
        <w:t>И</w:t>
      </w:r>
      <w:r w:rsidR="00FF1C8D" w:rsidRPr="003D6855">
        <w:rPr>
          <w:sz w:val="28"/>
          <w:szCs w:val="28"/>
        </w:rPr>
        <w:t>х удельный вес в бюджете края достиг 5</w:t>
      </w:r>
      <w:r w:rsidR="00017A18">
        <w:rPr>
          <w:sz w:val="28"/>
          <w:szCs w:val="28"/>
        </w:rPr>
        <w:t>9</w:t>
      </w:r>
      <w:r w:rsidR="00FF1C8D" w:rsidRPr="003D6855">
        <w:rPr>
          <w:sz w:val="28"/>
          <w:szCs w:val="28"/>
        </w:rPr>
        <w:t xml:space="preserve"> процентов</w:t>
      </w:r>
      <w:r w:rsidR="00C42D0A">
        <w:rPr>
          <w:sz w:val="28"/>
          <w:szCs w:val="28"/>
        </w:rPr>
        <w:br/>
      </w:r>
      <w:r w:rsidR="00881967" w:rsidRPr="003D6855">
        <w:rPr>
          <w:sz w:val="28"/>
          <w:szCs w:val="28"/>
        </w:rPr>
        <w:t xml:space="preserve">(на </w:t>
      </w:r>
      <w:r w:rsidR="00017A18">
        <w:rPr>
          <w:sz w:val="28"/>
          <w:szCs w:val="28"/>
        </w:rPr>
        <w:t>4</w:t>
      </w:r>
      <w:r w:rsidR="00881967" w:rsidRPr="003D6855">
        <w:rPr>
          <w:sz w:val="28"/>
          <w:szCs w:val="28"/>
        </w:rPr>
        <w:t xml:space="preserve"> процентных пункт</w:t>
      </w:r>
      <w:r w:rsidR="000E18ED">
        <w:rPr>
          <w:sz w:val="28"/>
          <w:szCs w:val="28"/>
        </w:rPr>
        <w:t>а</w:t>
      </w:r>
      <w:r w:rsidR="00881967" w:rsidRPr="003D6855">
        <w:rPr>
          <w:sz w:val="28"/>
          <w:szCs w:val="28"/>
        </w:rPr>
        <w:t xml:space="preserve"> больше, чем в </w:t>
      </w:r>
      <w:r w:rsidR="00FF1C8D" w:rsidRPr="003D6855">
        <w:rPr>
          <w:sz w:val="28"/>
          <w:szCs w:val="28"/>
        </w:rPr>
        <w:t>20</w:t>
      </w:r>
      <w:r w:rsidR="00017A18">
        <w:rPr>
          <w:sz w:val="28"/>
          <w:szCs w:val="28"/>
        </w:rPr>
        <w:t>11</w:t>
      </w:r>
      <w:r w:rsidR="00FF1C8D" w:rsidRPr="003D6855">
        <w:rPr>
          <w:sz w:val="28"/>
          <w:szCs w:val="28"/>
        </w:rPr>
        <w:t xml:space="preserve"> год</w:t>
      </w:r>
      <w:r w:rsidR="00881967" w:rsidRPr="003D6855">
        <w:rPr>
          <w:sz w:val="28"/>
          <w:szCs w:val="28"/>
        </w:rPr>
        <w:t>у)</w:t>
      </w:r>
      <w:r w:rsidR="00FF1C8D" w:rsidRPr="003D6855">
        <w:rPr>
          <w:sz w:val="28"/>
          <w:szCs w:val="28"/>
        </w:rPr>
        <w:t>.</w:t>
      </w:r>
    </w:p>
    <w:p w:rsidR="00017A18" w:rsidRDefault="00E93C8E" w:rsidP="007316F5">
      <w:pPr>
        <w:ind w:firstLine="709"/>
        <w:jc w:val="both"/>
        <w:rPr>
          <w:szCs w:val="28"/>
        </w:rPr>
      </w:pPr>
      <w:r w:rsidRPr="003D6855">
        <w:rPr>
          <w:szCs w:val="28"/>
        </w:rPr>
        <w:lastRenderedPageBreak/>
        <w:t>Расходы</w:t>
      </w:r>
      <w:r w:rsidR="00F26BB9">
        <w:rPr>
          <w:szCs w:val="28"/>
        </w:rPr>
        <w:t xml:space="preserve"> </w:t>
      </w:r>
      <w:r w:rsidR="0011681E" w:rsidRPr="003D6855">
        <w:rPr>
          <w:szCs w:val="28"/>
        </w:rPr>
        <w:t xml:space="preserve">консолидированного </w:t>
      </w:r>
      <w:r w:rsidR="00DB4F90" w:rsidRPr="003D6855">
        <w:rPr>
          <w:szCs w:val="28"/>
        </w:rPr>
        <w:t xml:space="preserve">бюджета </w:t>
      </w:r>
      <w:r w:rsidR="0011681E" w:rsidRPr="003D6855">
        <w:rPr>
          <w:szCs w:val="28"/>
        </w:rPr>
        <w:t>Алтайского края</w:t>
      </w:r>
      <w:r w:rsidR="00F26BB9">
        <w:rPr>
          <w:szCs w:val="28"/>
        </w:rPr>
        <w:t xml:space="preserve"> </w:t>
      </w:r>
      <w:r w:rsidR="00036925" w:rsidRPr="003D6855">
        <w:rPr>
          <w:szCs w:val="28"/>
        </w:rPr>
        <w:t xml:space="preserve">на </w:t>
      </w:r>
      <w:r w:rsidR="00DB4F90" w:rsidRPr="003D6855">
        <w:rPr>
          <w:szCs w:val="28"/>
        </w:rPr>
        <w:t>социальн</w:t>
      </w:r>
      <w:r w:rsidR="007E51B9" w:rsidRPr="003D6855">
        <w:rPr>
          <w:szCs w:val="28"/>
        </w:rPr>
        <w:t>ую</w:t>
      </w:r>
      <w:r w:rsidR="00DB4F90" w:rsidRPr="003D6855">
        <w:rPr>
          <w:szCs w:val="28"/>
        </w:rPr>
        <w:t xml:space="preserve"> сфер</w:t>
      </w:r>
      <w:r w:rsidR="007E51B9" w:rsidRPr="003D6855">
        <w:rPr>
          <w:szCs w:val="28"/>
        </w:rPr>
        <w:t>у</w:t>
      </w:r>
      <w:r w:rsidR="00DB4F90" w:rsidRPr="003D6855">
        <w:rPr>
          <w:szCs w:val="28"/>
        </w:rPr>
        <w:t xml:space="preserve"> возросли </w:t>
      </w:r>
      <w:r w:rsidR="00EC600B" w:rsidRPr="003D6855">
        <w:rPr>
          <w:szCs w:val="28"/>
        </w:rPr>
        <w:t>в</w:t>
      </w:r>
      <w:r w:rsidR="00DB4F90" w:rsidRPr="003D6855">
        <w:rPr>
          <w:szCs w:val="28"/>
        </w:rPr>
        <w:t xml:space="preserve"> сравнени</w:t>
      </w:r>
      <w:r w:rsidR="00EC600B" w:rsidRPr="003D6855">
        <w:rPr>
          <w:szCs w:val="28"/>
        </w:rPr>
        <w:t>и</w:t>
      </w:r>
      <w:r w:rsidR="00DB4F90" w:rsidRPr="003D6855">
        <w:rPr>
          <w:szCs w:val="28"/>
        </w:rPr>
        <w:t xml:space="preserve"> с 20</w:t>
      </w:r>
      <w:r w:rsidR="007E51B9" w:rsidRPr="003D6855">
        <w:rPr>
          <w:szCs w:val="28"/>
        </w:rPr>
        <w:t>1</w:t>
      </w:r>
      <w:r w:rsidR="00017A18">
        <w:rPr>
          <w:szCs w:val="28"/>
        </w:rPr>
        <w:t>1</w:t>
      </w:r>
      <w:r w:rsidR="00DB4F90" w:rsidRPr="003D6855">
        <w:rPr>
          <w:szCs w:val="28"/>
        </w:rPr>
        <w:t xml:space="preserve"> годом </w:t>
      </w:r>
      <w:r w:rsidR="00017A18">
        <w:rPr>
          <w:szCs w:val="28"/>
        </w:rPr>
        <w:t>на 14 процентов</w:t>
      </w:r>
      <w:r w:rsidR="00017A18" w:rsidRPr="005B38C6">
        <w:rPr>
          <w:szCs w:val="28"/>
        </w:rPr>
        <w:t xml:space="preserve">, </w:t>
      </w:r>
      <w:r w:rsidR="00017A18">
        <w:rPr>
          <w:szCs w:val="28"/>
        </w:rPr>
        <w:t xml:space="preserve">к уровню 2007 года </w:t>
      </w:r>
      <w:r w:rsidR="00F26BB9">
        <w:rPr>
          <w:szCs w:val="28"/>
        </w:rPr>
        <w:t>-</w:t>
      </w:r>
      <w:r w:rsidR="00017A18">
        <w:rPr>
          <w:szCs w:val="28"/>
        </w:rPr>
        <w:t xml:space="preserve"> </w:t>
      </w:r>
      <w:r w:rsidR="000E18ED">
        <w:rPr>
          <w:szCs w:val="28"/>
        </w:rPr>
        <w:br/>
      </w:r>
      <w:r w:rsidR="00017A18">
        <w:rPr>
          <w:szCs w:val="28"/>
        </w:rPr>
        <w:t xml:space="preserve">в </w:t>
      </w:r>
      <w:r w:rsidR="00017A18" w:rsidRPr="001E527F">
        <w:rPr>
          <w:szCs w:val="28"/>
        </w:rPr>
        <w:t xml:space="preserve">2,2 </w:t>
      </w:r>
      <w:r w:rsidR="00017A18">
        <w:rPr>
          <w:szCs w:val="28"/>
        </w:rPr>
        <w:t>раза. П</w:t>
      </w:r>
      <w:r w:rsidR="0085581D" w:rsidRPr="003D6855">
        <w:rPr>
          <w:szCs w:val="28"/>
        </w:rPr>
        <w:t>роизведена индексация заработной платы работников бюджетной сферы.</w:t>
      </w:r>
      <w:r w:rsidR="00017A18">
        <w:rPr>
          <w:szCs w:val="28"/>
        </w:rPr>
        <w:t xml:space="preserve"> В </w:t>
      </w:r>
      <w:r w:rsidR="00017A18" w:rsidRPr="00335970">
        <w:rPr>
          <w:szCs w:val="28"/>
        </w:rPr>
        <w:t>201</w:t>
      </w:r>
      <w:r w:rsidR="00017A18">
        <w:rPr>
          <w:szCs w:val="28"/>
        </w:rPr>
        <w:t>2</w:t>
      </w:r>
      <w:r w:rsidR="00017A18" w:rsidRPr="00335970">
        <w:rPr>
          <w:szCs w:val="28"/>
        </w:rPr>
        <w:t xml:space="preserve"> год</w:t>
      </w:r>
      <w:r w:rsidR="00017A18">
        <w:rPr>
          <w:szCs w:val="28"/>
        </w:rPr>
        <w:t>у</w:t>
      </w:r>
      <w:r w:rsidR="00F9289D">
        <w:rPr>
          <w:szCs w:val="28"/>
        </w:rPr>
        <w:t xml:space="preserve"> </w:t>
      </w:r>
      <w:r w:rsidR="00017A18">
        <w:rPr>
          <w:szCs w:val="28"/>
        </w:rPr>
        <w:t xml:space="preserve">закончен </w:t>
      </w:r>
      <w:r w:rsidR="00017A18" w:rsidRPr="00335970">
        <w:rPr>
          <w:szCs w:val="28"/>
        </w:rPr>
        <w:t xml:space="preserve">поэтапный переход </w:t>
      </w:r>
      <w:r w:rsidR="00017A18">
        <w:rPr>
          <w:szCs w:val="28"/>
        </w:rPr>
        <w:t xml:space="preserve">всех </w:t>
      </w:r>
      <w:r w:rsidR="00017A18" w:rsidRPr="00335970">
        <w:rPr>
          <w:szCs w:val="28"/>
        </w:rPr>
        <w:t>краевых государственны</w:t>
      </w:r>
      <w:r w:rsidR="007316F5">
        <w:rPr>
          <w:szCs w:val="28"/>
        </w:rPr>
        <w:t>х учреждений на применение новой</w:t>
      </w:r>
      <w:r w:rsidR="00017A18" w:rsidRPr="00335970">
        <w:rPr>
          <w:szCs w:val="28"/>
        </w:rPr>
        <w:t xml:space="preserve"> систем</w:t>
      </w:r>
      <w:r w:rsidR="007316F5">
        <w:rPr>
          <w:szCs w:val="28"/>
        </w:rPr>
        <w:t>ы</w:t>
      </w:r>
      <w:r w:rsidR="00017A18" w:rsidRPr="00335970">
        <w:rPr>
          <w:szCs w:val="28"/>
        </w:rPr>
        <w:t xml:space="preserve"> оплаты труда. Данное мероприятие сопровождалось увеличением фонда оплаты труда в целом на 20 процентов.</w:t>
      </w:r>
    </w:p>
    <w:p w:rsidR="00BE6CF6" w:rsidRDefault="00BE6CF6" w:rsidP="007316F5">
      <w:pPr>
        <w:ind w:firstLine="709"/>
        <w:jc w:val="both"/>
        <w:rPr>
          <w:szCs w:val="28"/>
        </w:rPr>
      </w:pPr>
      <w:r w:rsidRPr="00EB1A89">
        <w:rPr>
          <w:szCs w:val="28"/>
        </w:rPr>
        <w:t xml:space="preserve">Расходы консолидированного бюджета Алтайского края на поддержку отраслей национальной экономики </w:t>
      </w:r>
      <w:r w:rsidR="000E18ED">
        <w:rPr>
          <w:szCs w:val="28"/>
        </w:rPr>
        <w:t>в</w:t>
      </w:r>
      <w:r w:rsidRPr="00EB1A89">
        <w:rPr>
          <w:szCs w:val="28"/>
        </w:rPr>
        <w:t xml:space="preserve"> сравнени</w:t>
      </w:r>
      <w:r w:rsidR="000E18ED">
        <w:rPr>
          <w:szCs w:val="28"/>
        </w:rPr>
        <w:t>и</w:t>
      </w:r>
      <w:r w:rsidRPr="00EB1A89">
        <w:rPr>
          <w:szCs w:val="28"/>
        </w:rPr>
        <w:t xml:space="preserve"> с 2011 годом увеличились </w:t>
      </w:r>
      <w:r w:rsidR="000E18ED">
        <w:rPr>
          <w:szCs w:val="28"/>
        </w:rPr>
        <w:br/>
      </w:r>
      <w:r w:rsidRPr="00EB1A89">
        <w:rPr>
          <w:szCs w:val="28"/>
        </w:rPr>
        <w:t>на 14 процентов</w:t>
      </w:r>
      <w:r>
        <w:rPr>
          <w:szCs w:val="28"/>
        </w:rPr>
        <w:t xml:space="preserve"> и </w:t>
      </w:r>
      <w:r w:rsidRPr="00EB1A89">
        <w:rPr>
          <w:szCs w:val="28"/>
        </w:rPr>
        <w:t>составили 15</w:t>
      </w:r>
      <w:r>
        <w:rPr>
          <w:szCs w:val="28"/>
        </w:rPr>
        <w:t>,4</w:t>
      </w:r>
      <w:r w:rsidR="00F26BB9">
        <w:rPr>
          <w:szCs w:val="28"/>
        </w:rPr>
        <w:t xml:space="preserve"> </w:t>
      </w:r>
      <w:r w:rsidR="00C31146">
        <w:rPr>
          <w:szCs w:val="28"/>
        </w:rPr>
        <w:t>миллиард</w:t>
      </w:r>
      <w:r w:rsidR="000E18ED">
        <w:rPr>
          <w:szCs w:val="28"/>
        </w:rPr>
        <w:t>а</w:t>
      </w:r>
      <w:r>
        <w:rPr>
          <w:szCs w:val="28"/>
        </w:rPr>
        <w:t xml:space="preserve"> рублей. На капитальные вложения направлено 13,8 </w:t>
      </w:r>
      <w:r w:rsidR="00C31146">
        <w:rPr>
          <w:szCs w:val="28"/>
        </w:rPr>
        <w:t>миллиард</w:t>
      </w:r>
      <w:r w:rsidR="000E18ED">
        <w:rPr>
          <w:szCs w:val="28"/>
        </w:rPr>
        <w:t>а</w:t>
      </w:r>
      <w:r w:rsidR="00F26BB9">
        <w:rPr>
          <w:szCs w:val="28"/>
        </w:rPr>
        <w:t xml:space="preserve"> </w:t>
      </w:r>
      <w:r>
        <w:rPr>
          <w:szCs w:val="28"/>
        </w:rPr>
        <w:t xml:space="preserve">рублей, что выше уровня 2011 года в 1,4 раза. </w:t>
      </w:r>
      <w:r w:rsidR="000E18ED">
        <w:rPr>
          <w:szCs w:val="28"/>
        </w:rPr>
        <w:br/>
      </w:r>
      <w:r w:rsidRPr="00627AFA">
        <w:rPr>
          <w:szCs w:val="28"/>
        </w:rPr>
        <w:t xml:space="preserve">Краевая адресная инвестиционная программа профинансирована в объеме </w:t>
      </w:r>
      <w:r w:rsidR="000E18ED">
        <w:rPr>
          <w:szCs w:val="28"/>
        </w:rPr>
        <w:br/>
      </w:r>
      <w:r w:rsidRPr="00627AFA">
        <w:rPr>
          <w:szCs w:val="28"/>
        </w:rPr>
        <w:t>5,1</w:t>
      </w:r>
      <w:r w:rsidR="00C31146">
        <w:rPr>
          <w:szCs w:val="28"/>
        </w:rPr>
        <w:t xml:space="preserve"> миллиард</w:t>
      </w:r>
      <w:r w:rsidR="000E18ED">
        <w:rPr>
          <w:szCs w:val="28"/>
        </w:rPr>
        <w:t>а</w:t>
      </w:r>
      <w:r w:rsidRPr="00627AFA">
        <w:rPr>
          <w:szCs w:val="28"/>
        </w:rPr>
        <w:t xml:space="preserve"> рублей, что в 1,8 раза выше первоначально предусмотренного </w:t>
      </w:r>
      <w:r w:rsidR="000E18ED">
        <w:rPr>
          <w:szCs w:val="28"/>
        </w:rPr>
        <w:br/>
      </w:r>
      <w:r w:rsidR="00610BA1" w:rsidRPr="00627AFA">
        <w:rPr>
          <w:szCs w:val="28"/>
        </w:rPr>
        <w:t>на</w:t>
      </w:r>
      <w:r w:rsidR="00610BA1">
        <w:rPr>
          <w:szCs w:val="28"/>
        </w:rPr>
        <w:t xml:space="preserve"> 2012 год</w:t>
      </w:r>
      <w:r w:rsidR="00F9289D">
        <w:rPr>
          <w:szCs w:val="28"/>
        </w:rPr>
        <w:t xml:space="preserve"> </w:t>
      </w:r>
      <w:r w:rsidRPr="00627AFA">
        <w:rPr>
          <w:szCs w:val="28"/>
        </w:rPr>
        <w:t xml:space="preserve">объема расходов </w:t>
      </w:r>
      <w:r w:rsidR="00610BA1" w:rsidRPr="00610BA1">
        <w:rPr>
          <w:szCs w:val="28"/>
        </w:rPr>
        <w:t>на эти цели</w:t>
      </w:r>
      <w:r w:rsidRPr="005B38C6">
        <w:rPr>
          <w:szCs w:val="28"/>
        </w:rPr>
        <w:t xml:space="preserve">. </w:t>
      </w:r>
    </w:p>
    <w:p w:rsidR="00F64AF3" w:rsidRDefault="00610BA1" w:rsidP="007316F5">
      <w:pPr>
        <w:ind w:firstLine="709"/>
        <w:jc w:val="both"/>
        <w:rPr>
          <w:szCs w:val="28"/>
        </w:rPr>
      </w:pPr>
      <w:r>
        <w:rPr>
          <w:szCs w:val="28"/>
        </w:rPr>
        <w:t>С</w:t>
      </w:r>
      <w:r w:rsidR="00F64AF3">
        <w:rPr>
          <w:szCs w:val="28"/>
        </w:rPr>
        <w:t>оздан</w:t>
      </w:r>
      <w:r>
        <w:rPr>
          <w:szCs w:val="28"/>
        </w:rPr>
        <w:t>ие в</w:t>
      </w:r>
      <w:r w:rsidR="00F26BB9">
        <w:rPr>
          <w:szCs w:val="28"/>
        </w:rPr>
        <w:t xml:space="preserve"> </w:t>
      </w:r>
      <w:r>
        <w:rPr>
          <w:szCs w:val="28"/>
        </w:rPr>
        <w:t xml:space="preserve">2012 году </w:t>
      </w:r>
      <w:r w:rsidR="00F64AF3">
        <w:rPr>
          <w:szCs w:val="28"/>
        </w:rPr>
        <w:t>дорожн</w:t>
      </w:r>
      <w:r>
        <w:rPr>
          <w:szCs w:val="28"/>
        </w:rPr>
        <w:t>ого</w:t>
      </w:r>
      <w:r w:rsidR="00F64AF3">
        <w:rPr>
          <w:szCs w:val="28"/>
        </w:rPr>
        <w:t xml:space="preserve"> фонд</w:t>
      </w:r>
      <w:r>
        <w:rPr>
          <w:szCs w:val="28"/>
        </w:rPr>
        <w:t>а</w:t>
      </w:r>
      <w:r w:rsidR="00F64AF3">
        <w:rPr>
          <w:szCs w:val="28"/>
        </w:rPr>
        <w:t xml:space="preserve"> Алтайского края</w:t>
      </w:r>
      <w:r>
        <w:rPr>
          <w:szCs w:val="28"/>
        </w:rPr>
        <w:t xml:space="preserve"> в </w:t>
      </w:r>
      <w:r w:rsidR="00F64AF3">
        <w:rPr>
          <w:szCs w:val="28"/>
        </w:rPr>
        <w:t>объем</w:t>
      </w:r>
      <w:r>
        <w:rPr>
          <w:szCs w:val="28"/>
        </w:rPr>
        <w:t>е</w:t>
      </w:r>
      <w:r w:rsidR="000E18ED">
        <w:rPr>
          <w:szCs w:val="28"/>
        </w:rPr>
        <w:br/>
      </w:r>
      <w:r w:rsidR="00F64AF3" w:rsidRPr="00A23B1E">
        <w:rPr>
          <w:szCs w:val="28"/>
        </w:rPr>
        <w:t>5</w:t>
      </w:r>
      <w:r w:rsidR="00F64AF3">
        <w:rPr>
          <w:szCs w:val="28"/>
        </w:rPr>
        <w:t>,7</w:t>
      </w:r>
      <w:r w:rsidR="00F26BB9">
        <w:rPr>
          <w:szCs w:val="28"/>
        </w:rPr>
        <w:t xml:space="preserve"> </w:t>
      </w:r>
      <w:r w:rsidR="00C31146">
        <w:rPr>
          <w:szCs w:val="28"/>
        </w:rPr>
        <w:t>миллиард</w:t>
      </w:r>
      <w:r w:rsidR="000E18ED">
        <w:rPr>
          <w:szCs w:val="28"/>
        </w:rPr>
        <w:t>а</w:t>
      </w:r>
      <w:r w:rsidR="00F64AF3" w:rsidRPr="00A23B1E">
        <w:rPr>
          <w:szCs w:val="28"/>
        </w:rPr>
        <w:t xml:space="preserve"> рублей</w:t>
      </w:r>
      <w:r>
        <w:rPr>
          <w:szCs w:val="28"/>
        </w:rPr>
        <w:t xml:space="preserve"> позволило увеличить в сравнении с 2011 годом </w:t>
      </w:r>
      <w:r w:rsidR="00F64AF3">
        <w:rPr>
          <w:szCs w:val="28"/>
        </w:rPr>
        <w:t>р</w:t>
      </w:r>
      <w:r w:rsidR="00F64AF3" w:rsidRPr="005C7BAE">
        <w:rPr>
          <w:szCs w:val="28"/>
        </w:rPr>
        <w:t>асходы на содержание и строительство автомобильных дорог в 1,5 раза</w:t>
      </w:r>
      <w:r w:rsidR="00F64AF3" w:rsidRPr="00F64AF3">
        <w:rPr>
          <w:szCs w:val="28"/>
        </w:rPr>
        <w:t xml:space="preserve">. </w:t>
      </w:r>
    </w:p>
    <w:p w:rsidR="002F0773" w:rsidRPr="00EC271B" w:rsidRDefault="002F0773" w:rsidP="007316F5">
      <w:pPr>
        <w:ind w:firstLine="709"/>
        <w:jc w:val="both"/>
        <w:rPr>
          <w:szCs w:val="28"/>
        </w:rPr>
      </w:pPr>
      <w:r w:rsidRPr="00EC271B">
        <w:rPr>
          <w:szCs w:val="28"/>
        </w:rPr>
        <w:t xml:space="preserve">В 2012 году улучшились демографические показатели. </w:t>
      </w:r>
      <w:r w:rsidR="00293AE6">
        <w:rPr>
          <w:szCs w:val="28"/>
        </w:rPr>
        <w:t>У</w:t>
      </w:r>
      <w:r w:rsidR="00293AE6" w:rsidRPr="00EC271B">
        <w:rPr>
          <w:szCs w:val="28"/>
        </w:rPr>
        <w:t xml:space="preserve">величилась </w:t>
      </w:r>
      <w:r w:rsidR="00293AE6">
        <w:rPr>
          <w:szCs w:val="28"/>
        </w:rPr>
        <w:t>р</w:t>
      </w:r>
      <w:r w:rsidRPr="00EC271B">
        <w:rPr>
          <w:szCs w:val="28"/>
        </w:rPr>
        <w:t xml:space="preserve">ождаемость при одновременном сокращении смертности населения. Более существенно </w:t>
      </w:r>
      <w:r w:rsidR="00293AE6">
        <w:rPr>
          <w:szCs w:val="28"/>
        </w:rPr>
        <w:t>снизилась</w:t>
      </w:r>
      <w:r w:rsidR="00F9289D">
        <w:rPr>
          <w:szCs w:val="28"/>
        </w:rPr>
        <w:t xml:space="preserve"> </w:t>
      </w:r>
      <w:r w:rsidRPr="00EC271B">
        <w:rPr>
          <w:szCs w:val="28"/>
        </w:rPr>
        <w:t>смертность населения трудоспособно</w:t>
      </w:r>
      <w:r w:rsidR="00293AE6">
        <w:rPr>
          <w:szCs w:val="28"/>
        </w:rPr>
        <w:t>го</w:t>
      </w:r>
      <w:r w:rsidR="00F9289D">
        <w:rPr>
          <w:szCs w:val="28"/>
        </w:rPr>
        <w:t xml:space="preserve"> </w:t>
      </w:r>
      <w:r w:rsidRPr="00293AE6">
        <w:rPr>
          <w:szCs w:val="28"/>
        </w:rPr>
        <w:t>возраст</w:t>
      </w:r>
      <w:r w:rsidR="00293AE6">
        <w:rPr>
          <w:szCs w:val="28"/>
        </w:rPr>
        <w:t>а</w:t>
      </w:r>
      <w:r w:rsidRPr="00293AE6">
        <w:rPr>
          <w:szCs w:val="28"/>
        </w:rPr>
        <w:t xml:space="preserve">. </w:t>
      </w:r>
      <w:r w:rsidR="00293AE6" w:rsidRPr="00293AE6">
        <w:rPr>
          <w:szCs w:val="28"/>
        </w:rPr>
        <w:t>В</w:t>
      </w:r>
      <w:r w:rsidR="007316F5">
        <w:rPr>
          <w:szCs w:val="28"/>
        </w:rPr>
        <w:t xml:space="preserve"> результате -</w:t>
      </w:r>
      <w:r w:rsidR="00293AE6">
        <w:rPr>
          <w:szCs w:val="28"/>
        </w:rPr>
        <w:t xml:space="preserve"> значение показателя е</w:t>
      </w:r>
      <w:r w:rsidRPr="00EC271B">
        <w:rPr>
          <w:szCs w:val="28"/>
        </w:rPr>
        <w:t>стественн</w:t>
      </w:r>
      <w:r w:rsidR="00293AE6">
        <w:rPr>
          <w:szCs w:val="28"/>
        </w:rPr>
        <w:t>ой</w:t>
      </w:r>
      <w:r w:rsidRPr="00EC271B">
        <w:rPr>
          <w:szCs w:val="28"/>
        </w:rPr>
        <w:t xml:space="preserve"> убыл</w:t>
      </w:r>
      <w:r w:rsidR="00293AE6">
        <w:rPr>
          <w:szCs w:val="28"/>
        </w:rPr>
        <w:t>и</w:t>
      </w:r>
      <w:r w:rsidRPr="00EC271B">
        <w:rPr>
          <w:szCs w:val="28"/>
        </w:rPr>
        <w:t xml:space="preserve"> </w:t>
      </w:r>
      <w:r w:rsidRPr="00943AAD">
        <w:rPr>
          <w:szCs w:val="28"/>
        </w:rPr>
        <w:t xml:space="preserve">населения </w:t>
      </w:r>
      <w:r w:rsidR="00A67972" w:rsidRPr="00943AAD">
        <w:rPr>
          <w:szCs w:val="28"/>
        </w:rPr>
        <w:t>сократилось</w:t>
      </w:r>
      <w:r w:rsidR="00943AAD">
        <w:rPr>
          <w:szCs w:val="28"/>
        </w:rPr>
        <w:t xml:space="preserve"> в </w:t>
      </w:r>
      <w:r w:rsidR="00564F29">
        <w:rPr>
          <w:szCs w:val="28"/>
        </w:rPr>
        <w:t xml:space="preserve"> </w:t>
      </w:r>
      <w:r w:rsidR="00495CA2" w:rsidRPr="00495CA2">
        <w:rPr>
          <w:szCs w:val="28"/>
        </w:rPr>
        <w:t xml:space="preserve">  </w:t>
      </w:r>
      <w:r w:rsidR="00564F29" w:rsidRPr="00495CA2">
        <w:rPr>
          <w:szCs w:val="28"/>
        </w:rPr>
        <w:t>1,9 раза</w:t>
      </w:r>
      <w:r w:rsidRPr="00495CA2">
        <w:rPr>
          <w:szCs w:val="28"/>
        </w:rPr>
        <w:t>.</w:t>
      </w:r>
      <w:r w:rsidRPr="00EC271B">
        <w:rPr>
          <w:szCs w:val="28"/>
        </w:rPr>
        <w:t xml:space="preserve"> </w:t>
      </w:r>
    </w:p>
    <w:p w:rsidR="006D0980" w:rsidRPr="00094B86" w:rsidRDefault="007D39B3" w:rsidP="007316F5">
      <w:pPr>
        <w:ind w:firstLine="709"/>
        <w:jc w:val="both"/>
        <w:rPr>
          <w:szCs w:val="28"/>
        </w:rPr>
      </w:pPr>
      <w:r w:rsidRPr="00EC271B">
        <w:rPr>
          <w:szCs w:val="28"/>
        </w:rPr>
        <w:t>В рамках п</w:t>
      </w:r>
      <w:r w:rsidRPr="00EC271B">
        <w:rPr>
          <w:rFonts w:hint="cs"/>
          <w:szCs w:val="28"/>
        </w:rPr>
        <w:t>рограммы</w:t>
      </w:r>
      <w:r w:rsidR="00F26BB9">
        <w:rPr>
          <w:szCs w:val="28"/>
        </w:rPr>
        <w:t xml:space="preserve"> </w:t>
      </w:r>
      <w:r w:rsidRPr="00EC271B">
        <w:rPr>
          <w:rFonts w:hint="cs"/>
          <w:szCs w:val="28"/>
        </w:rPr>
        <w:t>модернизации</w:t>
      </w:r>
      <w:r w:rsidR="00F26BB9">
        <w:rPr>
          <w:szCs w:val="28"/>
        </w:rPr>
        <w:t xml:space="preserve"> </w:t>
      </w:r>
      <w:r w:rsidRPr="00EC271B">
        <w:rPr>
          <w:rFonts w:hint="cs"/>
          <w:szCs w:val="28"/>
        </w:rPr>
        <w:t>здравоохранения</w:t>
      </w:r>
      <w:r w:rsidRPr="007D39B3">
        <w:rPr>
          <w:szCs w:val="28"/>
        </w:rPr>
        <w:t xml:space="preserve"> укреплена материально-техническая база </w:t>
      </w:r>
      <w:r w:rsidRPr="007D39B3">
        <w:rPr>
          <w:rFonts w:hint="cs"/>
          <w:szCs w:val="28"/>
        </w:rPr>
        <w:t>учреждений</w:t>
      </w:r>
      <w:r w:rsidR="00F26BB9">
        <w:rPr>
          <w:szCs w:val="28"/>
        </w:rPr>
        <w:t xml:space="preserve"> </w:t>
      </w:r>
      <w:r w:rsidRPr="007D39B3">
        <w:rPr>
          <w:rFonts w:hint="cs"/>
          <w:szCs w:val="28"/>
        </w:rPr>
        <w:t>здравоохранения</w:t>
      </w:r>
      <w:r w:rsidRPr="007D39B3">
        <w:rPr>
          <w:szCs w:val="28"/>
        </w:rPr>
        <w:t xml:space="preserve">, в том числе </w:t>
      </w:r>
      <w:r w:rsidR="00094B86" w:rsidRPr="00094B86">
        <w:rPr>
          <w:szCs w:val="28"/>
        </w:rPr>
        <w:t xml:space="preserve">службы оказания помощи детям и </w:t>
      </w:r>
      <w:r w:rsidR="00094B86" w:rsidRPr="00094B86">
        <w:rPr>
          <w:rFonts w:hint="cs"/>
          <w:szCs w:val="28"/>
        </w:rPr>
        <w:t>родовспоможения</w:t>
      </w:r>
      <w:r w:rsidR="00094B86" w:rsidRPr="00094B86">
        <w:rPr>
          <w:szCs w:val="28"/>
        </w:rPr>
        <w:t xml:space="preserve">, </w:t>
      </w:r>
      <w:r w:rsidRPr="007D39B3">
        <w:rPr>
          <w:rFonts w:hint="cs"/>
          <w:szCs w:val="28"/>
        </w:rPr>
        <w:t>фтизиатрической</w:t>
      </w:r>
      <w:r w:rsidR="00F26BB9">
        <w:rPr>
          <w:szCs w:val="28"/>
        </w:rPr>
        <w:t xml:space="preserve"> </w:t>
      </w:r>
      <w:r w:rsidR="007316F5">
        <w:rPr>
          <w:szCs w:val="28"/>
        </w:rPr>
        <w:t>службы,</w:t>
      </w:r>
      <w:r w:rsidR="00094B86">
        <w:rPr>
          <w:szCs w:val="28"/>
        </w:rPr>
        <w:t xml:space="preserve"> р</w:t>
      </w:r>
      <w:r w:rsidR="006D0980" w:rsidRPr="007D39B3">
        <w:rPr>
          <w:szCs w:val="28"/>
        </w:rPr>
        <w:t xml:space="preserve">ешен ряд задач </w:t>
      </w:r>
      <w:r w:rsidR="000E18ED" w:rsidRPr="007D39B3">
        <w:rPr>
          <w:szCs w:val="28"/>
        </w:rPr>
        <w:t>по развитию специализированной и высокотехнологичной медицинской помощи, скорой медицинской помощи</w:t>
      </w:r>
      <w:r w:rsidR="00B605B6">
        <w:rPr>
          <w:szCs w:val="28"/>
        </w:rPr>
        <w:t xml:space="preserve">. </w:t>
      </w:r>
    </w:p>
    <w:p w:rsidR="008B2C76" w:rsidRPr="00CF6B9F" w:rsidRDefault="008B2C76" w:rsidP="007316F5">
      <w:pPr>
        <w:autoSpaceDE w:val="0"/>
        <w:autoSpaceDN w:val="0"/>
        <w:adjustRightInd w:val="0"/>
        <w:ind w:firstLine="709"/>
        <w:jc w:val="both"/>
        <w:rPr>
          <w:szCs w:val="28"/>
        </w:rPr>
      </w:pPr>
      <w:proofErr w:type="gramStart"/>
      <w:r w:rsidRPr="00691CEE">
        <w:rPr>
          <w:szCs w:val="28"/>
        </w:rPr>
        <w:t>Продолжена реализация комплекса мер по стимулированию рождаемости и поддержке семей с детьми</w:t>
      </w:r>
      <w:r w:rsidR="007316F5">
        <w:t>,</w:t>
      </w:r>
      <w:r w:rsidRPr="00691CEE">
        <w:t xml:space="preserve"> развитию си</w:t>
      </w:r>
      <w:r>
        <w:t xml:space="preserve">стемы дошкольного </w:t>
      </w:r>
      <w:r w:rsidRPr="00F0555B">
        <w:rPr>
          <w:szCs w:val="28"/>
        </w:rPr>
        <w:t xml:space="preserve">образования </w:t>
      </w:r>
      <w:r w:rsidR="005A13A9">
        <w:rPr>
          <w:szCs w:val="28"/>
        </w:rPr>
        <w:t>за счет</w:t>
      </w:r>
      <w:r w:rsidR="00D23ED8">
        <w:rPr>
          <w:szCs w:val="28"/>
        </w:rPr>
        <w:t xml:space="preserve"> </w:t>
      </w:r>
      <w:r w:rsidR="005A13A9">
        <w:rPr>
          <w:szCs w:val="28"/>
        </w:rPr>
        <w:t xml:space="preserve">строительства и реконструкции объектов, </w:t>
      </w:r>
      <w:r w:rsidR="000E18ED" w:rsidRPr="000E18ED">
        <w:rPr>
          <w:szCs w:val="28"/>
        </w:rPr>
        <w:t>расширени</w:t>
      </w:r>
      <w:r w:rsidR="005A13A9">
        <w:rPr>
          <w:szCs w:val="28"/>
        </w:rPr>
        <w:t>я</w:t>
      </w:r>
      <w:r w:rsidR="000E18ED" w:rsidRPr="000E18ED">
        <w:rPr>
          <w:szCs w:val="28"/>
        </w:rPr>
        <w:t xml:space="preserve"> форм и способов получения дошкольного образования, в том числе в частных дошколь</w:t>
      </w:r>
      <w:r w:rsidR="007316F5">
        <w:rPr>
          <w:szCs w:val="28"/>
        </w:rPr>
        <w:t>ных образовательных учреждениях,</w:t>
      </w:r>
      <w:r w:rsidR="000E18ED" w:rsidRPr="000E18ED">
        <w:rPr>
          <w:szCs w:val="28"/>
        </w:rPr>
        <w:t xml:space="preserve"> </w:t>
      </w:r>
      <w:r w:rsidRPr="00F0555B">
        <w:rPr>
          <w:szCs w:val="28"/>
        </w:rPr>
        <w:t>улучшению социального обслуживания граждан пожилого возраста и лиц</w:t>
      </w:r>
      <w:r w:rsidR="007316F5">
        <w:rPr>
          <w:szCs w:val="28"/>
        </w:rPr>
        <w:t xml:space="preserve"> с ограниченными возможностями,</w:t>
      </w:r>
      <w:r w:rsidR="001A42A6">
        <w:rPr>
          <w:szCs w:val="28"/>
        </w:rPr>
        <w:t xml:space="preserve"> строительству и переоснащению объектов </w:t>
      </w:r>
      <w:r w:rsidR="001A42A6" w:rsidRPr="00094B86">
        <w:rPr>
          <w:szCs w:val="28"/>
        </w:rPr>
        <w:t>физической культур</w:t>
      </w:r>
      <w:r w:rsidR="001A42A6">
        <w:rPr>
          <w:szCs w:val="28"/>
        </w:rPr>
        <w:t>ы</w:t>
      </w:r>
      <w:r w:rsidR="001A42A6" w:rsidRPr="00094B86">
        <w:rPr>
          <w:szCs w:val="28"/>
        </w:rPr>
        <w:t xml:space="preserve"> и спорт</w:t>
      </w:r>
      <w:r w:rsidR="001A42A6">
        <w:rPr>
          <w:szCs w:val="28"/>
        </w:rPr>
        <w:t>а.</w:t>
      </w:r>
      <w:proofErr w:type="gramEnd"/>
    </w:p>
    <w:p w:rsidR="002F0773" w:rsidRPr="000E18ED" w:rsidRDefault="002F0773" w:rsidP="007316F5">
      <w:pPr>
        <w:ind w:firstLine="709"/>
        <w:jc w:val="both"/>
        <w:rPr>
          <w:szCs w:val="28"/>
        </w:rPr>
      </w:pPr>
      <w:proofErr w:type="gramStart"/>
      <w:r w:rsidRPr="000E18ED">
        <w:rPr>
          <w:szCs w:val="28"/>
        </w:rPr>
        <w:t>Реализованы мероприятия по созданию современных условий для обучения детей в учреждениях общего образования в сельской местности за счет капитальных ремонтов и пос</w:t>
      </w:r>
      <w:r w:rsidR="007316F5">
        <w:rPr>
          <w:szCs w:val="28"/>
        </w:rPr>
        <w:t>тавок необходимого оборудования,</w:t>
      </w:r>
      <w:r w:rsidRPr="000E18ED">
        <w:rPr>
          <w:szCs w:val="28"/>
        </w:rPr>
        <w:t xml:space="preserve"> развитию объединений образовательных учреждений (кластер</w:t>
      </w:r>
      <w:r w:rsidR="007316F5">
        <w:rPr>
          <w:szCs w:val="28"/>
        </w:rPr>
        <w:t>ного типа) на базе школ,</w:t>
      </w:r>
      <w:r w:rsidRPr="000E18ED">
        <w:rPr>
          <w:szCs w:val="28"/>
        </w:rPr>
        <w:t xml:space="preserve"> модернизации системы подготовки и переподготовки профессиональных кадров за счет </w:t>
      </w:r>
      <w:r w:rsidR="005B62BE">
        <w:rPr>
          <w:szCs w:val="28"/>
        </w:rPr>
        <w:t>совершенствования образовательной</w:t>
      </w:r>
      <w:r w:rsidRPr="000E18ED">
        <w:rPr>
          <w:szCs w:val="28"/>
        </w:rPr>
        <w:t xml:space="preserve"> инф</w:t>
      </w:r>
      <w:r w:rsidR="007316F5">
        <w:rPr>
          <w:szCs w:val="28"/>
        </w:rPr>
        <w:t>раструктуры – ресурсных центров,</w:t>
      </w:r>
      <w:r w:rsidRPr="000E18ED">
        <w:rPr>
          <w:szCs w:val="28"/>
        </w:rPr>
        <w:t xml:space="preserve"> кадровому обновлению и совершенствованию экономических механизмов в сфере образования.</w:t>
      </w:r>
      <w:proofErr w:type="gramEnd"/>
    </w:p>
    <w:p w:rsidR="005A13A9" w:rsidRDefault="005A13A9" w:rsidP="007316F5">
      <w:pPr>
        <w:autoSpaceDE w:val="0"/>
        <w:autoSpaceDN w:val="0"/>
        <w:adjustRightInd w:val="0"/>
        <w:ind w:firstLine="709"/>
        <w:jc w:val="both"/>
        <w:outlineLvl w:val="1"/>
        <w:rPr>
          <w:szCs w:val="28"/>
        </w:rPr>
      </w:pPr>
      <w:r>
        <w:rPr>
          <w:szCs w:val="28"/>
        </w:rPr>
        <w:t xml:space="preserve">В сфере культуры </w:t>
      </w:r>
      <w:r w:rsidR="00293AE6">
        <w:rPr>
          <w:szCs w:val="28"/>
        </w:rPr>
        <w:t>улучшается материально-техническая база учреждений,</w:t>
      </w:r>
      <w:r w:rsidR="00F26BB9">
        <w:rPr>
          <w:szCs w:val="28"/>
        </w:rPr>
        <w:t xml:space="preserve"> </w:t>
      </w:r>
      <w:r w:rsidR="00293AE6">
        <w:rPr>
          <w:szCs w:val="28"/>
        </w:rPr>
        <w:t>реализуются мероприятия, направленные на</w:t>
      </w:r>
      <w:r>
        <w:rPr>
          <w:szCs w:val="28"/>
        </w:rPr>
        <w:t xml:space="preserve"> сохранени</w:t>
      </w:r>
      <w:r w:rsidR="00293AE6">
        <w:rPr>
          <w:szCs w:val="28"/>
        </w:rPr>
        <w:t>е</w:t>
      </w:r>
      <w:r>
        <w:rPr>
          <w:szCs w:val="28"/>
        </w:rPr>
        <w:t xml:space="preserve"> культурного наследия,</w:t>
      </w:r>
      <w:r w:rsidR="00F26BB9">
        <w:rPr>
          <w:szCs w:val="28"/>
        </w:rPr>
        <w:t xml:space="preserve"> </w:t>
      </w:r>
      <w:r w:rsidR="002E5B2D">
        <w:rPr>
          <w:szCs w:val="28"/>
        </w:rPr>
        <w:t>эстетическо</w:t>
      </w:r>
      <w:r w:rsidR="00293AE6">
        <w:rPr>
          <w:szCs w:val="28"/>
        </w:rPr>
        <w:t>е</w:t>
      </w:r>
      <w:r w:rsidR="002E5B2D">
        <w:rPr>
          <w:szCs w:val="28"/>
        </w:rPr>
        <w:t xml:space="preserve"> воспитани</w:t>
      </w:r>
      <w:r w:rsidR="00293AE6">
        <w:rPr>
          <w:szCs w:val="28"/>
        </w:rPr>
        <w:t>е</w:t>
      </w:r>
      <w:r w:rsidR="002E5B2D">
        <w:rPr>
          <w:szCs w:val="28"/>
        </w:rPr>
        <w:t xml:space="preserve"> молодежи, поддержк</w:t>
      </w:r>
      <w:r w:rsidR="00293AE6">
        <w:rPr>
          <w:szCs w:val="28"/>
        </w:rPr>
        <w:t>у</w:t>
      </w:r>
      <w:r w:rsidR="002E5B2D">
        <w:rPr>
          <w:szCs w:val="28"/>
        </w:rPr>
        <w:t xml:space="preserve"> перспективных творческих проектов. </w:t>
      </w:r>
    </w:p>
    <w:p w:rsidR="002E5B2D" w:rsidRPr="00F0555B" w:rsidRDefault="002E5B2D" w:rsidP="007316F5">
      <w:pPr>
        <w:ind w:firstLine="709"/>
        <w:jc w:val="both"/>
        <w:rPr>
          <w:szCs w:val="28"/>
        </w:rPr>
      </w:pPr>
      <w:r w:rsidRPr="00F0555B">
        <w:rPr>
          <w:szCs w:val="28"/>
        </w:rPr>
        <w:lastRenderedPageBreak/>
        <w:t xml:space="preserve">Выполнены </w:t>
      </w:r>
      <w:r w:rsidR="00293AE6">
        <w:rPr>
          <w:szCs w:val="28"/>
        </w:rPr>
        <w:t>работы</w:t>
      </w:r>
      <w:r w:rsidRPr="00F0555B">
        <w:rPr>
          <w:szCs w:val="28"/>
        </w:rPr>
        <w:t xml:space="preserve"> по строительству и реконструкции социальных объектов инвестиционной программы «75х75» к 75-летию Алтайского края</w:t>
      </w:r>
      <w:r>
        <w:rPr>
          <w:szCs w:val="28"/>
        </w:rPr>
        <w:t xml:space="preserve">. </w:t>
      </w:r>
      <w:r w:rsidRPr="00F0555B">
        <w:rPr>
          <w:szCs w:val="28"/>
        </w:rPr>
        <w:t>Реализован</w:t>
      </w:r>
      <w:r>
        <w:rPr>
          <w:szCs w:val="28"/>
        </w:rPr>
        <w:t xml:space="preserve"> комплекс мер</w:t>
      </w:r>
      <w:r w:rsidRPr="00F0555B">
        <w:rPr>
          <w:szCs w:val="28"/>
        </w:rPr>
        <w:t xml:space="preserve"> по улучшению экологической ситуации, ремонту многоквартирных домов и </w:t>
      </w:r>
      <w:proofErr w:type="spellStart"/>
      <w:r w:rsidRPr="00F0555B">
        <w:rPr>
          <w:szCs w:val="28"/>
        </w:rPr>
        <w:t>внутридворовых</w:t>
      </w:r>
      <w:proofErr w:type="spellEnd"/>
      <w:r w:rsidRPr="00F0555B">
        <w:rPr>
          <w:szCs w:val="28"/>
        </w:rPr>
        <w:t xml:space="preserve"> территорий, социальному и инженерному обустройству села, обеспечению жильем молодых семей, по газификации, строительству </w:t>
      </w:r>
      <w:r>
        <w:rPr>
          <w:szCs w:val="28"/>
        </w:rPr>
        <w:t xml:space="preserve">и ремонту </w:t>
      </w:r>
      <w:r w:rsidRPr="00F0555B">
        <w:rPr>
          <w:szCs w:val="28"/>
        </w:rPr>
        <w:t>дорог, мостов.</w:t>
      </w:r>
    </w:p>
    <w:p w:rsidR="00352AE8" w:rsidRDefault="007316F5" w:rsidP="007316F5">
      <w:pPr>
        <w:suppressAutoHyphens/>
        <w:ind w:firstLine="709"/>
        <w:jc w:val="both"/>
        <w:rPr>
          <w:sz w:val="26"/>
          <w:szCs w:val="26"/>
        </w:rPr>
      </w:pPr>
      <w:r>
        <w:rPr>
          <w:color w:val="000000"/>
          <w:szCs w:val="28"/>
        </w:rPr>
        <w:t>Расширен перечень мер</w:t>
      </w:r>
      <w:r w:rsidR="006A5A1E" w:rsidRPr="00BD54D6">
        <w:rPr>
          <w:color w:val="000000"/>
          <w:szCs w:val="28"/>
        </w:rPr>
        <w:t xml:space="preserve"> государственной финансовой поддержки инвесторов</w:t>
      </w:r>
      <w:r w:rsidR="006A5A1E">
        <w:rPr>
          <w:color w:val="000000"/>
          <w:szCs w:val="28"/>
        </w:rPr>
        <w:t xml:space="preserve">. </w:t>
      </w:r>
      <w:r w:rsidR="005B62BE">
        <w:rPr>
          <w:color w:val="000000"/>
          <w:szCs w:val="28"/>
        </w:rPr>
        <w:t xml:space="preserve">Создан </w:t>
      </w:r>
      <w:r w:rsidR="006A5A1E" w:rsidRPr="00BD54D6">
        <w:rPr>
          <w:color w:val="000000"/>
          <w:szCs w:val="28"/>
        </w:rPr>
        <w:t>региональн</w:t>
      </w:r>
      <w:r w:rsidR="005B62BE">
        <w:rPr>
          <w:color w:val="000000"/>
          <w:szCs w:val="28"/>
        </w:rPr>
        <w:t>ый</w:t>
      </w:r>
      <w:r w:rsidR="006A5A1E" w:rsidRPr="00BD54D6">
        <w:rPr>
          <w:color w:val="000000"/>
          <w:szCs w:val="28"/>
        </w:rPr>
        <w:t xml:space="preserve"> инвестиционн</w:t>
      </w:r>
      <w:r w:rsidR="005B62BE">
        <w:rPr>
          <w:color w:val="000000"/>
          <w:szCs w:val="28"/>
        </w:rPr>
        <w:t>ый</w:t>
      </w:r>
      <w:r w:rsidR="006A5A1E" w:rsidRPr="00BD54D6">
        <w:rPr>
          <w:color w:val="000000"/>
          <w:szCs w:val="28"/>
        </w:rPr>
        <w:t xml:space="preserve"> фонд</w:t>
      </w:r>
      <w:r w:rsidR="006A5A1E">
        <w:rPr>
          <w:color w:val="000000"/>
          <w:szCs w:val="28"/>
        </w:rPr>
        <w:t>. П</w:t>
      </w:r>
      <w:r w:rsidR="006A5A1E" w:rsidRPr="00BD54D6">
        <w:rPr>
          <w:color w:val="000000"/>
          <w:szCs w:val="28"/>
        </w:rPr>
        <w:t>ривле</w:t>
      </w:r>
      <w:r w:rsidR="006A5A1E">
        <w:rPr>
          <w:color w:val="000000"/>
          <w:szCs w:val="28"/>
        </w:rPr>
        <w:t>каются</w:t>
      </w:r>
      <w:r w:rsidR="006A5A1E" w:rsidRPr="00BD54D6">
        <w:rPr>
          <w:color w:val="000000"/>
          <w:szCs w:val="28"/>
        </w:rPr>
        <w:t xml:space="preserve"> средства Инвестицион</w:t>
      </w:r>
      <w:r w:rsidR="006A5A1E">
        <w:rPr>
          <w:color w:val="000000"/>
          <w:szCs w:val="28"/>
        </w:rPr>
        <w:t xml:space="preserve">ного фонда Российской Федерации. Это </w:t>
      </w:r>
      <w:r w:rsidR="002E5B2D" w:rsidRPr="00DA6879">
        <w:rPr>
          <w:szCs w:val="28"/>
        </w:rPr>
        <w:t xml:space="preserve">способствует реализации крупных инвестиционных проектов в промышленности, сельском хозяйстве, в том числе инновационной направленности, развитию малого и среднего бизнеса. </w:t>
      </w:r>
      <w:r w:rsidR="002E5B2D" w:rsidRPr="00DA6879">
        <w:rPr>
          <w:kern w:val="36"/>
          <w:szCs w:val="28"/>
        </w:rPr>
        <w:t xml:space="preserve">Развиваются </w:t>
      </w:r>
      <w:proofErr w:type="spellStart"/>
      <w:r w:rsidR="002E5B2D" w:rsidRPr="00DA6879">
        <w:rPr>
          <w:kern w:val="36"/>
          <w:szCs w:val="28"/>
        </w:rPr>
        <w:t>инновационно-промышленные</w:t>
      </w:r>
      <w:proofErr w:type="spellEnd"/>
      <w:r w:rsidR="002E5B2D" w:rsidRPr="00DA6879">
        <w:rPr>
          <w:kern w:val="36"/>
          <w:szCs w:val="28"/>
        </w:rPr>
        <w:t xml:space="preserve"> класт</w:t>
      </w:r>
      <w:r>
        <w:rPr>
          <w:kern w:val="36"/>
          <w:szCs w:val="28"/>
        </w:rPr>
        <w:t xml:space="preserve">еры, парковые проекты. Расширяется спектр </w:t>
      </w:r>
      <w:r w:rsidR="005D232E">
        <w:rPr>
          <w:kern w:val="36"/>
          <w:szCs w:val="28"/>
        </w:rPr>
        <w:t>у</w:t>
      </w:r>
      <w:r>
        <w:rPr>
          <w:kern w:val="36"/>
          <w:szCs w:val="28"/>
        </w:rPr>
        <w:t>слуг</w:t>
      </w:r>
      <w:r w:rsidR="002E5B2D" w:rsidRPr="00DA6879">
        <w:rPr>
          <w:kern w:val="36"/>
          <w:szCs w:val="28"/>
        </w:rPr>
        <w:t xml:space="preserve"> </w:t>
      </w:r>
      <w:proofErr w:type="spellStart"/>
      <w:proofErr w:type="gramStart"/>
      <w:r w:rsidR="002E5B2D" w:rsidRPr="00DA6879">
        <w:rPr>
          <w:kern w:val="36"/>
          <w:szCs w:val="28"/>
        </w:rPr>
        <w:t>бизнес-инкубаторов</w:t>
      </w:r>
      <w:proofErr w:type="spellEnd"/>
      <w:proofErr w:type="gramEnd"/>
      <w:r w:rsidR="002E5B2D" w:rsidRPr="00DA6879">
        <w:rPr>
          <w:kern w:val="36"/>
          <w:szCs w:val="28"/>
        </w:rPr>
        <w:t xml:space="preserve">. Реализуются </w:t>
      </w:r>
      <w:r w:rsidR="002E5B2D" w:rsidRPr="00DA6879">
        <w:rPr>
          <w:szCs w:val="28"/>
        </w:rPr>
        <w:t>инвестиционные проекты в сфере туристического бизнеса</w:t>
      </w:r>
      <w:r w:rsidR="002E5B2D" w:rsidRPr="00DA6879">
        <w:rPr>
          <w:kern w:val="36"/>
          <w:szCs w:val="28"/>
        </w:rPr>
        <w:t xml:space="preserve">. </w:t>
      </w:r>
    </w:p>
    <w:p w:rsidR="00C31146" w:rsidRPr="00C31146" w:rsidRDefault="00C31146" w:rsidP="007316F5">
      <w:pPr>
        <w:pStyle w:val="Default"/>
        <w:ind w:firstLine="709"/>
        <w:jc w:val="both"/>
        <w:rPr>
          <w:rFonts w:eastAsia="Times New Roman"/>
          <w:color w:val="auto"/>
          <w:kern w:val="36"/>
          <w:sz w:val="28"/>
          <w:szCs w:val="28"/>
          <w:lang w:eastAsia="ru-RU"/>
        </w:rPr>
      </w:pPr>
      <w:r w:rsidRPr="00C31146">
        <w:rPr>
          <w:rFonts w:eastAsia="Times New Roman"/>
          <w:color w:val="auto"/>
          <w:kern w:val="36"/>
          <w:sz w:val="28"/>
          <w:szCs w:val="28"/>
          <w:lang w:eastAsia="ru-RU"/>
        </w:rPr>
        <w:t>В 2012 году продолжалась реализация мероприятий, направленных на рациональное и четкое распределение компетенций между органами исполнительной власти края, упорядочение исполняемых ими контрольно-надзорных функций, внедрение стандартов оказания услуг, в том числе посредством «электронного правительства» и организации предоставления государственных и муниципальных услуг в формате «одного окна».</w:t>
      </w:r>
    </w:p>
    <w:p w:rsidR="00A4186A" w:rsidRDefault="002A076D" w:rsidP="007316F5">
      <w:pPr>
        <w:ind w:firstLine="709"/>
        <w:jc w:val="both"/>
        <w:rPr>
          <w:szCs w:val="28"/>
        </w:rPr>
      </w:pPr>
      <w:r w:rsidRPr="00080279">
        <w:rPr>
          <w:kern w:val="36"/>
          <w:szCs w:val="28"/>
        </w:rPr>
        <w:t xml:space="preserve">Вместе с тем в Алтайском крае </w:t>
      </w:r>
      <w:r w:rsidR="005B62BE">
        <w:rPr>
          <w:kern w:val="36"/>
          <w:szCs w:val="28"/>
        </w:rPr>
        <w:t>существуют</w:t>
      </w:r>
      <w:r w:rsidR="006A64C8" w:rsidRPr="00080279">
        <w:rPr>
          <w:kern w:val="36"/>
          <w:szCs w:val="28"/>
        </w:rPr>
        <w:t xml:space="preserve"> проблемы</w:t>
      </w:r>
      <w:r w:rsidR="00F26BB9">
        <w:rPr>
          <w:kern w:val="36"/>
          <w:szCs w:val="28"/>
        </w:rPr>
        <w:t xml:space="preserve">, </w:t>
      </w:r>
      <w:r w:rsidR="006A64C8" w:rsidRPr="00080279">
        <w:rPr>
          <w:kern w:val="36"/>
          <w:szCs w:val="28"/>
        </w:rPr>
        <w:t xml:space="preserve">связанные </w:t>
      </w:r>
      <w:r w:rsidR="003E356D" w:rsidRPr="00080279">
        <w:rPr>
          <w:kern w:val="36"/>
          <w:szCs w:val="28"/>
        </w:rPr>
        <w:t xml:space="preserve">с </w:t>
      </w:r>
      <w:r w:rsidR="007D4996" w:rsidRPr="00080279">
        <w:rPr>
          <w:kern w:val="36"/>
          <w:szCs w:val="28"/>
        </w:rPr>
        <w:t>инфраструктурными ограничениями</w:t>
      </w:r>
      <w:r w:rsidR="00080279">
        <w:rPr>
          <w:kern w:val="36"/>
          <w:szCs w:val="28"/>
        </w:rPr>
        <w:t>.</w:t>
      </w:r>
      <w:r w:rsidR="00F26BB9">
        <w:rPr>
          <w:kern w:val="36"/>
          <w:szCs w:val="28"/>
        </w:rPr>
        <w:t xml:space="preserve"> </w:t>
      </w:r>
      <w:r w:rsidR="00A4186A" w:rsidRPr="00080279">
        <w:rPr>
          <w:kern w:val="36"/>
          <w:szCs w:val="28"/>
        </w:rPr>
        <w:t xml:space="preserve">Высокие темпы экономического роста, </w:t>
      </w:r>
      <w:r w:rsidR="00A4186A">
        <w:rPr>
          <w:kern w:val="36"/>
          <w:szCs w:val="28"/>
        </w:rPr>
        <w:t xml:space="preserve">развитие промышленности и туризма, </w:t>
      </w:r>
      <w:r w:rsidR="00A4186A" w:rsidRPr="00080279">
        <w:rPr>
          <w:kern w:val="36"/>
          <w:szCs w:val="28"/>
        </w:rPr>
        <w:t>наблюдавшиеся в последнее</w:t>
      </w:r>
      <w:r w:rsidR="00F26BB9">
        <w:rPr>
          <w:kern w:val="36"/>
          <w:szCs w:val="28"/>
        </w:rPr>
        <w:t xml:space="preserve"> </w:t>
      </w:r>
      <w:r w:rsidR="00A4186A" w:rsidRPr="00080279">
        <w:rPr>
          <w:kern w:val="36"/>
          <w:szCs w:val="28"/>
        </w:rPr>
        <w:t>время, привели к увеличению нагрузки на транспортную и энергетическую</w:t>
      </w:r>
      <w:r w:rsidR="00F26BB9">
        <w:rPr>
          <w:kern w:val="36"/>
          <w:szCs w:val="28"/>
        </w:rPr>
        <w:t xml:space="preserve"> </w:t>
      </w:r>
      <w:r w:rsidR="00A4186A" w:rsidRPr="00080279">
        <w:rPr>
          <w:kern w:val="36"/>
          <w:szCs w:val="28"/>
        </w:rPr>
        <w:t>инфраструктуру</w:t>
      </w:r>
      <w:r w:rsidR="00C86E07">
        <w:rPr>
          <w:kern w:val="36"/>
          <w:szCs w:val="28"/>
        </w:rPr>
        <w:t xml:space="preserve"> региона</w:t>
      </w:r>
      <w:r w:rsidR="00A4186A" w:rsidRPr="00080279">
        <w:rPr>
          <w:kern w:val="36"/>
          <w:szCs w:val="28"/>
        </w:rPr>
        <w:t>.</w:t>
      </w:r>
      <w:r w:rsidR="00F26BB9">
        <w:rPr>
          <w:kern w:val="36"/>
          <w:szCs w:val="28"/>
        </w:rPr>
        <w:t xml:space="preserve"> </w:t>
      </w:r>
      <w:r w:rsidR="005B62BE">
        <w:rPr>
          <w:kern w:val="36"/>
          <w:szCs w:val="28"/>
        </w:rPr>
        <w:t>Инфраструктурные ограничения сдерживают</w:t>
      </w:r>
      <w:r w:rsidR="00A4186A" w:rsidRPr="00080279">
        <w:rPr>
          <w:kern w:val="36"/>
          <w:szCs w:val="28"/>
        </w:rPr>
        <w:t xml:space="preserve"> возможности для расширения</w:t>
      </w:r>
      <w:r w:rsidR="00F26BB9">
        <w:rPr>
          <w:kern w:val="36"/>
          <w:szCs w:val="28"/>
        </w:rPr>
        <w:t xml:space="preserve"> </w:t>
      </w:r>
      <w:r w:rsidR="00A4186A" w:rsidRPr="00080279">
        <w:rPr>
          <w:kern w:val="36"/>
          <w:szCs w:val="28"/>
        </w:rPr>
        <w:t>географии реализации товаров</w:t>
      </w:r>
      <w:r w:rsidR="00C86E07">
        <w:rPr>
          <w:kern w:val="36"/>
          <w:szCs w:val="28"/>
        </w:rPr>
        <w:t xml:space="preserve"> и услуг, замедля</w:t>
      </w:r>
      <w:r w:rsidR="005B62BE">
        <w:rPr>
          <w:kern w:val="36"/>
          <w:szCs w:val="28"/>
        </w:rPr>
        <w:t>ю</w:t>
      </w:r>
      <w:r w:rsidR="00C86E07">
        <w:rPr>
          <w:kern w:val="36"/>
          <w:szCs w:val="28"/>
        </w:rPr>
        <w:t xml:space="preserve">т туристический поток. </w:t>
      </w:r>
    </w:p>
    <w:p w:rsidR="005A3F02" w:rsidRDefault="005A3F02" w:rsidP="007316F5">
      <w:pPr>
        <w:widowControl w:val="0"/>
        <w:ind w:firstLine="709"/>
        <w:jc w:val="both"/>
        <w:rPr>
          <w:szCs w:val="28"/>
        </w:rPr>
      </w:pPr>
      <w:r w:rsidRPr="00A320C4">
        <w:rPr>
          <w:szCs w:val="28"/>
        </w:rPr>
        <w:t xml:space="preserve">В соответствии со статьей 73 Устава (Основного Закона) Алтайского края </w:t>
      </w:r>
      <w:r w:rsidR="00954E33" w:rsidRPr="00A320C4">
        <w:rPr>
          <w:szCs w:val="28"/>
        </w:rPr>
        <w:t xml:space="preserve">Алтайское краевое Законодательное Собрание </w:t>
      </w:r>
      <w:r w:rsidRPr="00A320C4">
        <w:rPr>
          <w:szCs w:val="28"/>
        </w:rPr>
        <w:t>ПОСТАНОВЛЯЕТ:</w:t>
      </w:r>
    </w:p>
    <w:p w:rsidR="007316F5" w:rsidRPr="00A320C4" w:rsidRDefault="007316F5" w:rsidP="007316F5">
      <w:pPr>
        <w:widowControl w:val="0"/>
        <w:ind w:firstLine="709"/>
        <w:jc w:val="both"/>
        <w:rPr>
          <w:szCs w:val="28"/>
        </w:rPr>
      </w:pPr>
    </w:p>
    <w:p w:rsidR="005A3F02" w:rsidRPr="00A320C4" w:rsidRDefault="005A3F02" w:rsidP="007316F5">
      <w:pPr>
        <w:widowControl w:val="0"/>
        <w:ind w:firstLine="709"/>
        <w:jc w:val="both"/>
        <w:rPr>
          <w:szCs w:val="28"/>
        </w:rPr>
      </w:pPr>
      <w:r w:rsidRPr="00A320C4">
        <w:rPr>
          <w:szCs w:val="28"/>
        </w:rPr>
        <w:t xml:space="preserve">1. Принять к сведению </w:t>
      </w:r>
      <w:r w:rsidR="00241A85" w:rsidRPr="00A320C4">
        <w:rPr>
          <w:szCs w:val="28"/>
        </w:rPr>
        <w:t xml:space="preserve">отчет о </w:t>
      </w:r>
      <w:r w:rsidRPr="00A320C4">
        <w:rPr>
          <w:szCs w:val="28"/>
        </w:rPr>
        <w:t>деятельности Администрации Алтайского края по социально-экономическому развитию Алтайского края в 20</w:t>
      </w:r>
      <w:r w:rsidR="00860255" w:rsidRPr="00A320C4">
        <w:rPr>
          <w:szCs w:val="28"/>
        </w:rPr>
        <w:t>1</w:t>
      </w:r>
      <w:r w:rsidR="00A320C4">
        <w:rPr>
          <w:szCs w:val="28"/>
        </w:rPr>
        <w:t>2</w:t>
      </w:r>
      <w:r w:rsidRPr="00A320C4">
        <w:rPr>
          <w:szCs w:val="28"/>
        </w:rPr>
        <w:t xml:space="preserve"> году. </w:t>
      </w:r>
    </w:p>
    <w:p w:rsidR="00986170" w:rsidRPr="00F50208" w:rsidRDefault="005A3F02" w:rsidP="007316F5">
      <w:pPr>
        <w:widowControl w:val="0"/>
        <w:ind w:firstLine="709"/>
        <w:jc w:val="both"/>
        <w:rPr>
          <w:szCs w:val="28"/>
        </w:rPr>
      </w:pPr>
      <w:r w:rsidRPr="00A320C4">
        <w:rPr>
          <w:szCs w:val="28"/>
        </w:rPr>
        <w:t xml:space="preserve">2. </w:t>
      </w:r>
      <w:r w:rsidR="00BE488D" w:rsidRPr="00A320C4">
        <w:rPr>
          <w:szCs w:val="28"/>
        </w:rPr>
        <w:t>Поддержать</w:t>
      </w:r>
      <w:r w:rsidRPr="00A320C4">
        <w:rPr>
          <w:szCs w:val="28"/>
        </w:rPr>
        <w:t xml:space="preserve"> действия Администрации Алтайского края </w:t>
      </w:r>
      <w:r w:rsidR="00B16385" w:rsidRPr="00A320C4">
        <w:rPr>
          <w:szCs w:val="28"/>
        </w:rPr>
        <w:t>по</w:t>
      </w:r>
      <w:r w:rsidR="00986170" w:rsidRPr="00A320C4">
        <w:rPr>
          <w:szCs w:val="28"/>
        </w:rPr>
        <w:t xml:space="preserve"> обеспечению </w:t>
      </w:r>
      <w:r w:rsidR="00A320C4">
        <w:rPr>
          <w:szCs w:val="28"/>
        </w:rPr>
        <w:t xml:space="preserve">устойчивого </w:t>
      </w:r>
      <w:r w:rsidR="005B62BE">
        <w:rPr>
          <w:szCs w:val="28"/>
        </w:rPr>
        <w:t xml:space="preserve">инновационного </w:t>
      </w:r>
      <w:r w:rsidR="000F19D5" w:rsidRPr="00A320C4">
        <w:rPr>
          <w:szCs w:val="28"/>
        </w:rPr>
        <w:t>роста региональной экономики</w:t>
      </w:r>
      <w:r w:rsidR="005B62BE">
        <w:rPr>
          <w:szCs w:val="28"/>
        </w:rPr>
        <w:t>, совершенствованию</w:t>
      </w:r>
      <w:r w:rsidR="00F26BB9">
        <w:rPr>
          <w:szCs w:val="28"/>
        </w:rPr>
        <w:t xml:space="preserve"> </w:t>
      </w:r>
      <w:r w:rsidR="000F19D5" w:rsidRPr="00F50208">
        <w:rPr>
          <w:szCs w:val="28"/>
        </w:rPr>
        <w:t>инвестиционного процесса, эффективности</w:t>
      </w:r>
      <w:r w:rsidR="006E1579" w:rsidRPr="00F50208">
        <w:rPr>
          <w:szCs w:val="28"/>
        </w:rPr>
        <w:t xml:space="preserve"> бюджетной системы,</w:t>
      </w:r>
      <w:r w:rsidR="00F26BB9">
        <w:rPr>
          <w:szCs w:val="28"/>
        </w:rPr>
        <w:t xml:space="preserve"> </w:t>
      </w:r>
      <w:r w:rsidRPr="00F50208">
        <w:rPr>
          <w:szCs w:val="28"/>
        </w:rPr>
        <w:t xml:space="preserve">выполнению комплекса мер, направленных на </w:t>
      </w:r>
      <w:r w:rsidR="005F3273" w:rsidRPr="00F50208">
        <w:rPr>
          <w:szCs w:val="28"/>
        </w:rPr>
        <w:t xml:space="preserve">реализацию стратегических </w:t>
      </w:r>
      <w:r w:rsidR="00986170" w:rsidRPr="00F50208">
        <w:rPr>
          <w:szCs w:val="28"/>
        </w:rPr>
        <w:t xml:space="preserve">задач </w:t>
      </w:r>
      <w:r w:rsidR="00FB56AC" w:rsidRPr="00F50208">
        <w:rPr>
          <w:szCs w:val="28"/>
        </w:rPr>
        <w:t>социально-экономического развития Алтайского края</w:t>
      </w:r>
      <w:r w:rsidR="00627AFA">
        <w:rPr>
          <w:szCs w:val="28"/>
        </w:rPr>
        <w:t xml:space="preserve"> в </w:t>
      </w:r>
      <w:r w:rsidR="00293AE6">
        <w:rPr>
          <w:szCs w:val="28"/>
        </w:rPr>
        <w:t xml:space="preserve">контексте </w:t>
      </w:r>
      <w:proofErr w:type="gramStart"/>
      <w:r w:rsidR="00293AE6">
        <w:rPr>
          <w:szCs w:val="28"/>
        </w:rPr>
        <w:t>выполнения основных положений</w:t>
      </w:r>
      <w:r w:rsidR="00627AFA">
        <w:rPr>
          <w:szCs w:val="28"/>
        </w:rPr>
        <w:t xml:space="preserve"> указов Президента Российской Федерации</w:t>
      </w:r>
      <w:proofErr w:type="gramEnd"/>
      <w:r w:rsidR="00627AFA">
        <w:rPr>
          <w:szCs w:val="28"/>
        </w:rPr>
        <w:t xml:space="preserve"> от 7 мая 2012 года.</w:t>
      </w:r>
    </w:p>
    <w:p w:rsidR="00A37EBB" w:rsidRPr="00E72C1F" w:rsidRDefault="005A3F02" w:rsidP="007316F5">
      <w:pPr>
        <w:widowControl w:val="0"/>
        <w:ind w:firstLine="709"/>
        <w:jc w:val="both"/>
        <w:rPr>
          <w:szCs w:val="28"/>
          <w:highlight w:val="yellow"/>
        </w:rPr>
      </w:pPr>
      <w:r w:rsidRPr="00F50208">
        <w:rPr>
          <w:szCs w:val="28"/>
        </w:rPr>
        <w:t xml:space="preserve">3. </w:t>
      </w:r>
      <w:r w:rsidR="00BE488D" w:rsidRPr="00F50208">
        <w:rPr>
          <w:szCs w:val="28"/>
        </w:rPr>
        <w:t>Считать первоочередными задачами</w:t>
      </w:r>
      <w:r w:rsidR="00F26BB9">
        <w:rPr>
          <w:szCs w:val="28"/>
        </w:rPr>
        <w:t xml:space="preserve"> </w:t>
      </w:r>
      <w:r w:rsidR="003C2D3B">
        <w:rPr>
          <w:szCs w:val="28"/>
        </w:rPr>
        <w:t xml:space="preserve">социально-экономического развития </w:t>
      </w:r>
      <w:r w:rsidRPr="00F50208">
        <w:rPr>
          <w:szCs w:val="28"/>
        </w:rPr>
        <w:t>Алтайского края</w:t>
      </w:r>
      <w:r w:rsidR="003C2D3B">
        <w:rPr>
          <w:szCs w:val="28"/>
        </w:rPr>
        <w:t xml:space="preserve"> на 2013 год</w:t>
      </w:r>
      <w:r w:rsidR="00A37EBB" w:rsidRPr="00F50208">
        <w:rPr>
          <w:szCs w:val="28"/>
        </w:rPr>
        <w:t>:</w:t>
      </w:r>
    </w:p>
    <w:p w:rsidR="00A205A6" w:rsidRDefault="00A205A6" w:rsidP="007316F5">
      <w:pPr>
        <w:widowControl w:val="0"/>
        <w:ind w:firstLine="709"/>
        <w:jc w:val="both"/>
        <w:rPr>
          <w:szCs w:val="28"/>
        </w:rPr>
      </w:pPr>
      <w:r w:rsidRPr="000756C8">
        <w:rPr>
          <w:szCs w:val="28"/>
        </w:rPr>
        <w:t>усиление положительной динамики демографических процессов, преодоление естественной убыли населения</w:t>
      </w:r>
      <w:r>
        <w:rPr>
          <w:szCs w:val="28"/>
        </w:rPr>
        <w:t xml:space="preserve">, </w:t>
      </w:r>
      <w:r w:rsidRPr="000756C8">
        <w:rPr>
          <w:szCs w:val="28"/>
        </w:rPr>
        <w:t>развитие системы массовой пропаганды здорового образа жизни;</w:t>
      </w:r>
    </w:p>
    <w:p w:rsidR="00A205A6" w:rsidRPr="00A75E98" w:rsidRDefault="00A205A6" w:rsidP="007316F5">
      <w:pPr>
        <w:widowControl w:val="0"/>
        <w:ind w:firstLine="709"/>
        <w:jc w:val="both"/>
        <w:rPr>
          <w:szCs w:val="28"/>
        </w:rPr>
      </w:pPr>
      <w:r>
        <w:rPr>
          <w:szCs w:val="28"/>
        </w:rPr>
        <w:t xml:space="preserve">повышение </w:t>
      </w:r>
      <w:r w:rsidRPr="006053EC">
        <w:rPr>
          <w:szCs w:val="28"/>
        </w:rPr>
        <w:t xml:space="preserve">уровня и качества жизни населения </w:t>
      </w:r>
      <w:r>
        <w:rPr>
          <w:szCs w:val="28"/>
        </w:rPr>
        <w:t xml:space="preserve">Алтайского края на основе </w:t>
      </w:r>
      <w:r>
        <w:rPr>
          <w:szCs w:val="28"/>
        </w:rPr>
        <w:lastRenderedPageBreak/>
        <w:t xml:space="preserve">устойчивого </w:t>
      </w:r>
      <w:r w:rsidRPr="006053EC">
        <w:rPr>
          <w:szCs w:val="28"/>
        </w:rPr>
        <w:t>развити</w:t>
      </w:r>
      <w:r>
        <w:rPr>
          <w:szCs w:val="28"/>
        </w:rPr>
        <w:t>я</w:t>
      </w:r>
      <w:r w:rsidRPr="006053EC">
        <w:rPr>
          <w:szCs w:val="28"/>
        </w:rPr>
        <w:t xml:space="preserve"> экономики </w:t>
      </w:r>
      <w:r w:rsidRPr="005B4AC2">
        <w:rPr>
          <w:szCs w:val="28"/>
        </w:rPr>
        <w:t xml:space="preserve">края, </w:t>
      </w:r>
      <w:r>
        <w:rPr>
          <w:szCs w:val="28"/>
        </w:rPr>
        <w:t xml:space="preserve">повышения ее </w:t>
      </w:r>
      <w:proofErr w:type="spellStart"/>
      <w:r>
        <w:rPr>
          <w:szCs w:val="28"/>
        </w:rPr>
        <w:t>конкурентности</w:t>
      </w:r>
      <w:proofErr w:type="spellEnd"/>
      <w:r>
        <w:rPr>
          <w:szCs w:val="28"/>
        </w:rPr>
        <w:t xml:space="preserve"> и </w:t>
      </w:r>
      <w:r w:rsidRPr="005B4AC2">
        <w:rPr>
          <w:szCs w:val="28"/>
        </w:rPr>
        <w:t>ускоренного развития приоритетных секторов;</w:t>
      </w:r>
    </w:p>
    <w:p w:rsidR="00A205A6" w:rsidRPr="00F251F7" w:rsidRDefault="00A205A6" w:rsidP="007316F5">
      <w:pPr>
        <w:widowControl w:val="0"/>
        <w:ind w:firstLine="709"/>
        <w:jc w:val="both"/>
        <w:rPr>
          <w:szCs w:val="28"/>
        </w:rPr>
      </w:pPr>
      <w:r w:rsidRPr="00F251F7">
        <w:rPr>
          <w:szCs w:val="28"/>
        </w:rPr>
        <w:t xml:space="preserve">повышение производительности труда за счет </w:t>
      </w:r>
      <w:r w:rsidR="005B62BE">
        <w:rPr>
          <w:szCs w:val="28"/>
        </w:rPr>
        <w:t xml:space="preserve">модернизации производства, </w:t>
      </w:r>
      <w:r w:rsidRPr="00F251F7">
        <w:rPr>
          <w:szCs w:val="28"/>
        </w:rPr>
        <w:t xml:space="preserve">создания </w:t>
      </w:r>
      <w:r w:rsidR="005B62BE">
        <w:rPr>
          <w:szCs w:val="28"/>
        </w:rPr>
        <w:t>современных</w:t>
      </w:r>
      <w:r>
        <w:rPr>
          <w:szCs w:val="28"/>
        </w:rPr>
        <w:t xml:space="preserve">, </w:t>
      </w:r>
      <w:r w:rsidRPr="00F251F7">
        <w:rPr>
          <w:szCs w:val="28"/>
        </w:rPr>
        <w:t>высоко</w:t>
      </w:r>
      <w:r>
        <w:rPr>
          <w:szCs w:val="28"/>
        </w:rPr>
        <w:t>эффективных</w:t>
      </w:r>
      <w:r w:rsidRPr="00F251F7">
        <w:rPr>
          <w:szCs w:val="28"/>
        </w:rPr>
        <w:t xml:space="preserve"> рабочих мест;</w:t>
      </w:r>
    </w:p>
    <w:p w:rsidR="00411AE4" w:rsidRDefault="00411AE4" w:rsidP="007316F5">
      <w:pPr>
        <w:widowControl w:val="0"/>
        <w:ind w:firstLine="709"/>
        <w:jc w:val="both"/>
        <w:rPr>
          <w:szCs w:val="28"/>
        </w:rPr>
      </w:pPr>
      <w:r w:rsidRPr="00F251F7">
        <w:rPr>
          <w:szCs w:val="28"/>
        </w:rPr>
        <w:t xml:space="preserve">привлечение государственных и частных инвестиций для реализации проектов </w:t>
      </w:r>
      <w:r w:rsidR="00C86E07">
        <w:rPr>
          <w:szCs w:val="28"/>
        </w:rPr>
        <w:t xml:space="preserve">инфраструктурного </w:t>
      </w:r>
      <w:r w:rsidRPr="00F251F7">
        <w:rPr>
          <w:szCs w:val="28"/>
        </w:rPr>
        <w:t>развития;</w:t>
      </w:r>
    </w:p>
    <w:p w:rsidR="007F6549" w:rsidRDefault="007F6549" w:rsidP="007316F5">
      <w:pPr>
        <w:autoSpaceDE w:val="0"/>
        <w:autoSpaceDN w:val="0"/>
        <w:adjustRightInd w:val="0"/>
        <w:ind w:firstLine="709"/>
        <w:jc w:val="both"/>
        <w:outlineLvl w:val="1"/>
        <w:rPr>
          <w:szCs w:val="28"/>
        </w:rPr>
      </w:pPr>
      <w:r>
        <w:rPr>
          <w:szCs w:val="28"/>
        </w:rPr>
        <w:t>создание услови</w:t>
      </w:r>
      <w:r w:rsidR="005B62BE">
        <w:rPr>
          <w:szCs w:val="28"/>
        </w:rPr>
        <w:t>й</w:t>
      </w:r>
      <w:r>
        <w:rPr>
          <w:szCs w:val="28"/>
        </w:rPr>
        <w:t xml:space="preserve"> для развития конкуренции на рынке жилищного строительства;</w:t>
      </w:r>
    </w:p>
    <w:p w:rsidR="00F50208" w:rsidRDefault="007F6549" w:rsidP="007316F5">
      <w:pPr>
        <w:autoSpaceDE w:val="0"/>
        <w:autoSpaceDN w:val="0"/>
        <w:adjustRightInd w:val="0"/>
        <w:ind w:firstLine="709"/>
        <w:jc w:val="both"/>
        <w:outlineLvl w:val="1"/>
        <w:rPr>
          <w:szCs w:val="28"/>
        </w:rPr>
      </w:pPr>
      <w:r>
        <w:rPr>
          <w:szCs w:val="28"/>
        </w:rPr>
        <w:t>комплексное развитие систем</w:t>
      </w:r>
      <w:r w:rsidR="005B62BE">
        <w:rPr>
          <w:szCs w:val="28"/>
        </w:rPr>
        <w:t xml:space="preserve"> инженерной (</w:t>
      </w:r>
      <w:r>
        <w:rPr>
          <w:szCs w:val="28"/>
        </w:rPr>
        <w:t>коммунальной</w:t>
      </w:r>
      <w:r w:rsidR="005B62BE">
        <w:rPr>
          <w:szCs w:val="28"/>
        </w:rPr>
        <w:t>)</w:t>
      </w:r>
      <w:r>
        <w:rPr>
          <w:szCs w:val="28"/>
        </w:rPr>
        <w:t xml:space="preserve"> инфраструктуры</w:t>
      </w:r>
      <w:r w:rsidR="00C86E07">
        <w:rPr>
          <w:szCs w:val="28"/>
        </w:rPr>
        <w:t>.</w:t>
      </w:r>
    </w:p>
    <w:p w:rsidR="005A3F02" w:rsidRDefault="00722167" w:rsidP="007316F5">
      <w:pPr>
        <w:widowControl w:val="0"/>
        <w:ind w:firstLine="709"/>
        <w:jc w:val="both"/>
        <w:rPr>
          <w:szCs w:val="28"/>
        </w:rPr>
      </w:pPr>
      <w:r w:rsidRPr="00F50208">
        <w:rPr>
          <w:szCs w:val="28"/>
        </w:rPr>
        <w:t>4</w:t>
      </w:r>
      <w:r w:rsidR="005A3F02" w:rsidRPr="00F50208">
        <w:rPr>
          <w:szCs w:val="28"/>
        </w:rPr>
        <w:t>. Настоящее постановление опубликовать в газете «</w:t>
      </w:r>
      <w:proofErr w:type="gramStart"/>
      <w:r w:rsidR="005A3F02" w:rsidRPr="00F50208">
        <w:rPr>
          <w:szCs w:val="28"/>
        </w:rPr>
        <w:t>Алтайская</w:t>
      </w:r>
      <w:proofErr w:type="gramEnd"/>
      <w:r w:rsidR="005A3F02" w:rsidRPr="00F50208">
        <w:rPr>
          <w:szCs w:val="28"/>
        </w:rPr>
        <w:t xml:space="preserve"> правда».</w:t>
      </w:r>
    </w:p>
    <w:p w:rsidR="005A3F02" w:rsidRDefault="005A3F02" w:rsidP="00D41C9B">
      <w:pPr>
        <w:widowControl w:val="0"/>
        <w:ind w:firstLine="720"/>
        <w:jc w:val="both"/>
        <w:rPr>
          <w:szCs w:val="28"/>
        </w:rPr>
      </w:pPr>
    </w:p>
    <w:p w:rsidR="008F52CD" w:rsidRDefault="008F52CD" w:rsidP="00D41C9B">
      <w:pPr>
        <w:widowControl w:val="0"/>
        <w:ind w:firstLine="720"/>
        <w:jc w:val="both"/>
        <w:rPr>
          <w:szCs w:val="28"/>
        </w:rPr>
      </w:pPr>
    </w:p>
    <w:p w:rsidR="008F52CD" w:rsidRDefault="008F52CD" w:rsidP="00D41C9B">
      <w:pPr>
        <w:widowControl w:val="0"/>
        <w:ind w:firstLine="720"/>
        <w:jc w:val="both"/>
        <w:rPr>
          <w:szCs w:val="28"/>
        </w:rPr>
      </w:pPr>
    </w:p>
    <w:tbl>
      <w:tblPr>
        <w:tblW w:w="0" w:type="auto"/>
        <w:tblLayout w:type="fixed"/>
        <w:tblLook w:val="01E0"/>
      </w:tblPr>
      <w:tblGrid>
        <w:gridCol w:w="4503"/>
        <w:gridCol w:w="3402"/>
        <w:gridCol w:w="2232"/>
      </w:tblGrid>
      <w:tr w:rsidR="005A3F02" w:rsidRPr="004F7BAB">
        <w:tc>
          <w:tcPr>
            <w:tcW w:w="4503" w:type="dxa"/>
          </w:tcPr>
          <w:p w:rsidR="005A3F02" w:rsidRPr="004F7BAB" w:rsidRDefault="005A3F02" w:rsidP="00D41C9B">
            <w:pPr>
              <w:widowControl w:val="0"/>
              <w:rPr>
                <w:szCs w:val="28"/>
              </w:rPr>
            </w:pPr>
            <w:r w:rsidRPr="004F7BAB">
              <w:rPr>
                <w:szCs w:val="28"/>
              </w:rPr>
              <w:t>Председатель</w:t>
            </w:r>
            <w:r>
              <w:rPr>
                <w:szCs w:val="28"/>
              </w:rPr>
              <w:t xml:space="preserve"> Алтайского </w:t>
            </w:r>
            <w:r w:rsidRPr="004F7BAB">
              <w:rPr>
                <w:szCs w:val="28"/>
              </w:rPr>
              <w:t xml:space="preserve">краевого </w:t>
            </w:r>
            <w:r>
              <w:rPr>
                <w:szCs w:val="28"/>
              </w:rPr>
              <w:t>Законодательного Собрания</w:t>
            </w:r>
          </w:p>
        </w:tc>
        <w:tc>
          <w:tcPr>
            <w:tcW w:w="3402" w:type="dxa"/>
          </w:tcPr>
          <w:p w:rsidR="005A3F02" w:rsidRPr="004F7BAB" w:rsidRDefault="005A3F02" w:rsidP="00D41C9B">
            <w:pPr>
              <w:widowControl w:val="0"/>
              <w:rPr>
                <w:szCs w:val="28"/>
              </w:rPr>
            </w:pPr>
          </w:p>
        </w:tc>
        <w:tc>
          <w:tcPr>
            <w:tcW w:w="2232" w:type="dxa"/>
          </w:tcPr>
          <w:p w:rsidR="005A3F02" w:rsidRDefault="005A3F02" w:rsidP="00D41C9B">
            <w:pPr>
              <w:widowControl w:val="0"/>
              <w:jc w:val="right"/>
              <w:rPr>
                <w:szCs w:val="28"/>
              </w:rPr>
            </w:pPr>
          </w:p>
          <w:p w:rsidR="005A3F02" w:rsidRPr="004F7BAB" w:rsidRDefault="005A3F02" w:rsidP="00D41C9B">
            <w:pPr>
              <w:widowControl w:val="0"/>
              <w:jc w:val="right"/>
              <w:rPr>
                <w:szCs w:val="28"/>
              </w:rPr>
            </w:pPr>
            <w:r>
              <w:rPr>
                <w:szCs w:val="28"/>
              </w:rPr>
              <w:t xml:space="preserve">И.И. </w:t>
            </w:r>
            <w:proofErr w:type="spellStart"/>
            <w:r>
              <w:rPr>
                <w:szCs w:val="28"/>
              </w:rPr>
              <w:t>Лоор</w:t>
            </w:r>
            <w:proofErr w:type="spellEnd"/>
          </w:p>
        </w:tc>
      </w:tr>
    </w:tbl>
    <w:p w:rsidR="005C4750" w:rsidRDefault="005C4750" w:rsidP="00D41C9B">
      <w:pPr>
        <w:widowControl w:val="0"/>
        <w:jc w:val="both"/>
        <w:rPr>
          <w:sz w:val="24"/>
        </w:rPr>
      </w:pPr>
    </w:p>
    <w:p w:rsidR="000D04B0" w:rsidRDefault="000D04B0" w:rsidP="00080279">
      <w:pPr>
        <w:pStyle w:val="Default"/>
        <w:ind w:firstLine="709"/>
        <w:jc w:val="both"/>
        <w:rPr>
          <w:rFonts w:eastAsia="Times New Roman"/>
          <w:color w:val="auto"/>
          <w:kern w:val="36"/>
          <w:sz w:val="28"/>
          <w:szCs w:val="28"/>
          <w:lang w:eastAsia="ru-RU"/>
        </w:rPr>
      </w:pPr>
    </w:p>
    <w:p w:rsidR="00C86E07" w:rsidRDefault="00C86E07" w:rsidP="00080279">
      <w:pPr>
        <w:pStyle w:val="Default"/>
        <w:ind w:firstLine="709"/>
        <w:jc w:val="both"/>
        <w:rPr>
          <w:rFonts w:eastAsia="Times New Roman"/>
          <w:color w:val="auto"/>
          <w:kern w:val="36"/>
          <w:sz w:val="28"/>
          <w:szCs w:val="28"/>
          <w:lang w:eastAsia="ru-RU"/>
        </w:rPr>
      </w:pPr>
    </w:p>
    <w:sectPr w:rsidR="00C86E07" w:rsidSect="004823F3">
      <w:headerReference w:type="even" r:id="rId8"/>
      <w:headerReference w:type="default" r:id="rId9"/>
      <w:headerReference w:type="first" r:id="rId10"/>
      <w:pgSz w:w="11907" w:h="16840" w:code="9"/>
      <w:pgMar w:top="567" w:right="567" w:bottom="1134" w:left="1418" w:header="567"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759" w:rsidRDefault="00995759">
      <w:r>
        <w:separator/>
      </w:r>
    </w:p>
  </w:endnote>
  <w:endnote w:type="continuationSeparator" w:id="1">
    <w:p w:rsidR="00995759" w:rsidRDefault="00995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GCenturyOldStyleCyr">
    <w:altName w:val="Courier New"/>
    <w:charset w:val="00"/>
    <w:family w:val="swiss"/>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GHlvCyrillic">
    <w:altName w:val="Courier New"/>
    <w:charset w:val="00"/>
    <w:family w:val="roman"/>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759" w:rsidRDefault="00995759">
      <w:r>
        <w:separator/>
      </w:r>
    </w:p>
  </w:footnote>
  <w:footnote w:type="continuationSeparator" w:id="1">
    <w:p w:rsidR="00995759" w:rsidRDefault="00995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72" w:rsidRDefault="001F10F0">
    <w:pPr>
      <w:pStyle w:val="a3"/>
      <w:framePr w:wrap="around" w:vAnchor="text" w:hAnchor="margin" w:xAlign="right" w:y="1"/>
      <w:rPr>
        <w:rStyle w:val="a4"/>
      </w:rPr>
    </w:pPr>
    <w:r>
      <w:rPr>
        <w:rStyle w:val="a4"/>
      </w:rPr>
      <w:fldChar w:fldCharType="begin"/>
    </w:r>
    <w:r w:rsidR="00A67972">
      <w:rPr>
        <w:rStyle w:val="a4"/>
      </w:rPr>
      <w:instrText xml:space="preserve">PAGE  </w:instrText>
    </w:r>
    <w:r>
      <w:rPr>
        <w:rStyle w:val="a4"/>
      </w:rPr>
      <w:fldChar w:fldCharType="separate"/>
    </w:r>
    <w:r w:rsidR="00A67972">
      <w:rPr>
        <w:rStyle w:val="a4"/>
        <w:noProof/>
      </w:rPr>
      <w:t>1</w:t>
    </w:r>
    <w:r>
      <w:rPr>
        <w:rStyle w:val="a4"/>
      </w:rPr>
      <w:fldChar w:fldCharType="end"/>
    </w:r>
  </w:p>
  <w:p w:rsidR="00A67972" w:rsidRDefault="00A6797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72" w:rsidRDefault="001F10F0">
    <w:pPr>
      <w:pStyle w:val="a3"/>
      <w:framePr w:wrap="around" w:vAnchor="text" w:hAnchor="margin" w:xAlign="right" w:y="1"/>
      <w:jc w:val="right"/>
      <w:rPr>
        <w:rStyle w:val="a4"/>
      </w:rPr>
    </w:pPr>
    <w:r>
      <w:rPr>
        <w:rStyle w:val="a4"/>
      </w:rPr>
      <w:fldChar w:fldCharType="begin"/>
    </w:r>
    <w:r w:rsidR="00A67972">
      <w:rPr>
        <w:rStyle w:val="a4"/>
      </w:rPr>
      <w:instrText xml:space="preserve">PAGE  </w:instrText>
    </w:r>
    <w:r>
      <w:rPr>
        <w:rStyle w:val="a4"/>
      </w:rPr>
      <w:fldChar w:fldCharType="separate"/>
    </w:r>
    <w:r w:rsidR="007E5829">
      <w:rPr>
        <w:rStyle w:val="a4"/>
        <w:noProof/>
      </w:rPr>
      <w:t>4</w:t>
    </w:r>
    <w:r>
      <w:rPr>
        <w:rStyle w:val="a4"/>
      </w:rPr>
      <w:fldChar w:fldCharType="end"/>
    </w:r>
  </w:p>
  <w:p w:rsidR="00A67972" w:rsidRDefault="00A67972">
    <w:pPr>
      <w:pStyle w:val="a3"/>
      <w:framePr w:wrap="around" w:vAnchor="text" w:hAnchor="margin" w:xAlign="right" w:y="1"/>
      <w:tabs>
        <w:tab w:val="clear" w:pos="4153"/>
        <w:tab w:val="clear" w:pos="8306"/>
        <w:tab w:val="right" w:pos="0"/>
      </w:tabs>
      <w:ind w:right="9066"/>
      <w:jc w:val="right"/>
      <w:rPr>
        <w:rStyle w:val="a4"/>
      </w:rPr>
    </w:pPr>
  </w:p>
  <w:p w:rsidR="00A67972" w:rsidRDefault="00A67972">
    <w:pPr>
      <w:pStyle w:val="a3"/>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0031"/>
    </w:tblGrid>
    <w:tr w:rsidR="00A67972">
      <w:tc>
        <w:tcPr>
          <w:tcW w:w="10031" w:type="dxa"/>
        </w:tcPr>
        <w:p w:rsidR="00A67972" w:rsidRDefault="00A67972">
          <w:pPr>
            <w:pStyle w:val="a3"/>
            <w:jc w:val="center"/>
            <w:rPr>
              <w:lang w:val="en-US"/>
            </w:rPr>
          </w:pPr>
          <w:r w:rsidRPr="00F83138">
            <w:rPr>
              <w:lang w:val="en-US"/>
            </w:rPr>
            <w:object w:dxaOrig="112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o:ole="" fillcolor="window">
                <v:imagedata r:id="rId1" o:title="" grayscale="t" bilevel="t"/>
              </v:shape>
              <o:OLEObject Type="Embed" ProgID="Word.Picture.8" ShapeID="_x0000_i1025" DrawAspect="Content" ObjectID="_1422970215" r:id="rId2"/>
            </w:object>
          </w:r>
        </w:p>
        <w:p w:rsidR="00A67972" w:rsidRDefault="00A67972">
          <w:pPr>
            <w:pStyle w:val="1"/>
            <w:rPr>
              <w:rFonts w:ascii="Times New Roman" w:hAnsi="Times New Roman"/>
              <w:sz w:val="26"/>
              <w:lang w:val="ru-RU"/>
            </w:rPr>
          </w:pPr>
        </w:p>
        <w:p w:rsidR="00A67972" w:rsidRDefault="00A67972">
          <w:pPr>
            <w:pStyle w:val="1"/>
            <w:rPr>
              <w:rFonts w:ascii="Times New Roman" w:hAnsi="Times New Roman"/>
              <w:sz w:val="26"/>
              <w:lang w:val="ru-RU"/>
            </w:rPr>
          </w:pPr>
          <w:r>
            <w:rPr>
              <w:rFonts w:ascii="Times New Roman" w:hAnsi="Times New Roman"/>
              <w:sz w:val="26"/>
              <w:lang w:val="ru-RU"/>
            </w:rPr>
            <w:t>РОССИЙСКАЯ ФЕДЕРАЦИЯ</w:t>
          </w:r>
        </w:p>
        <w:p w:rsidR="00A67972" w:rsidRDefault="00A67972">
          <w:pPr>
            <w:jc w:val="center"/>
            <w:rPr>
              <w:sz w:val="6"/>
            </w:rPr>
          </w:pPr>
        </w:p>
        <w:p w:rsidR="00A67972" w:rsidRDefault="00A67972">
          <w:pPr>
            <w:pStyle w:val="5"/>
            <w:rPr>
              <w:rFonts w:ascii="Times New Roman" w:hAnsi="Times New Roman"/>
              <w:sz w:val="24"/>
            </w:rPr>
          </w:pPr>
          <w:r>
            <w:rPr>
              <w:rFonts w:ascii="Times New Roman" w:hAnsi="Times New Roman"/>
            </w:rPr>
            <w:t>АЛТАЙСКОЕ КРАЕВОЕ ЗАКОНОДАТЕЛЬНОЕ СОБРАНИЕ</w:t>
          </w:r>
        </w:p>
        <w:p w:rsidR="00A67972" w:rsidRDefault="00A67972">
          <w:pPr>
            <w:pStyle w:val="2"/>
            <w:rPr>
              <w:lang w:val="en-US"/>
            </w:rPr>
          </w:pPr>
          <w:r>
            <w:t>ПОСТАНОВЛЕНИЕ</w:t>
          </w:r>
        </w:p>
      </w:tc>
    </w:tr>
  </w:tbl>
  <w:p w:rsidR="00A67972" w:rsidRDefault="00A6797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170EE"/>
    <w:multiLevelType w:val="hybridMultilevel"/>
    <w:tmpl w:val="0A34F1E2"/>
    <w:lvl w:ilvl="0" w:tplc="9D8EDFB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onsecutiveHyphenLimit w:val="4"/>
  <w:hyphenationZone w:val="357"/>
  <w:displayHorizontalDrawingGridEvery w:val="0"/>
  <w:displayVerticalDrawingGridEvery w:val="0"/>
  <w:doNotUseMarginsForDrawingGridOrigin/>
  <w:noPunctuationKerning/>
  <w:characterSpacingControl w:val="doNotCompress"/>
  <w:hdrShapeDefaults>
    <o:shapedefaults v:ext="edit" spidmax="33794"/>
  </w:hdrShapeDefaults>
  <w:footnotePr>
    <w:footnote w:id="0"/>
    <w:footnote w:id="1"/>
  </w:footnotePr>
  <w:endnotePr>
    <w:endnote w:id="0"/>
    <w:endnote w:id="1"/>
  </w:endnotePr>
  <w:compat/>
  <w:rsids>
    <w:rsidRoot w:val="00943771"/>
    <w:rsid w:val="00002BCF"/>
    <w:rsid w:val="00004047"/>
    <w:rsid w:val="0000425B"/>
    <w:rsid w:val="000101B1"/>
    <w:rsid w:val="000126F7"/>
    <w:rsid w:val="000153EA"/>
    <w:rsid w:val="0001628D"/>
    <w:rsid w:val="00017A18"/>
    <w:rsid w:val="0002732C"/>
    <w:rsid w:val="00030057"/>
    <w:rsid w:val="00034D1F"/>
    <w:rsid w:val="00036461"/>
    <w:rsid w:val="00036925"/>
    <w:rsid w:val="0003721C"/>
    <w:rsid w:val="000457B5"/>
    <w:rsid w:val="00047619"/>
    <w:rsid w:val="00050237"/>
    <w:rsid w:val="000661EB"/>
    <w:rsid w:val="000709D3"/>
    <w:rsid w:val="000756C8"/>
    <w:rsid w:val="00077973"/>
    <w:rsid w:val="00080279"/>
    <w:rsid w:val="00083336"/>
    <w:rsid w:val="00083558"/>
    <w:rsid w:val="00086E39"/>
    <w:rsid w:val="00094B86"/>
    <w:rsid w:val="000A61C5"/>
    <w:rsid w:val="000B57C0"/>
    <w:rsid w:val="000C5894"/>
    <w:rsid w:val="000C5BED"/>
    <w:rsid w:val="000C76C9"/>
    <w:rsid w:val="000D04B0"/>
    <w:rsid w:val="000D114B"/>
    <w:rsid w:val="000D581C"/>
    <w:rsid w:val="000E0D34"/>
    <w:rsid w:val="000E1134"/>
    <w:rsid w:val="000E1751"/>
    <w:rsid w:val="000E18ED"/>
    <w:rsid w:val="000E2E3A"/>
    <w:rsid w:val="000E368F"/>
    <w:rsid w:val="000E47D6"/>
    <w:rsid w:val="000E4CA2"/>
    <w:rsid w:val="000E7EEC"/>
    <w:rsid w:val="000F19D5"/>
    <w:rsid w:val="000F3207"/>
    <w:rsid w:val="000F4EF6"/>
    <w:rsid w:val="000F7C2D"/>
    <w:rsid w:val="0011681E"/>
    <w:rsid w:val="00130688"/>
    <w:rsid w:val="001345EC"/>
    <w:rsid w:val="0015285B"/>
    <w:rsid w:val="0015348A"/>
    <w:rsid w:val="0015610D"/>
    <w:rsid w:val="00156F68"/>
    <w:rsid w:val="00157A6B"/>
    <w:rsid w:val="00157DD1"/>
    <w:rsid w:val="00161F43"/>
    <w:rsid w:val="00170BF1"/>
    <w:rsid w:val="00173EEC"/>
    <w:rsid w:val="00174576"/>
    <w:rsid w:val="00175032"/>
    <w:rsid w:val="0018076A"/>
    <w:rsid w:val="00185059"/>
    <w:rsid w:val="00193982"/>
    <w:rsid w:val="001948D8"/>
    <w:rsid w:val="001A42A6"/>
    <w:rsid w:val="001A6E0F"/>
    <w:rsid w:val="001B1FCF"/>
    <w:rsid w:val="001C3CC3"/>
    <w:rsid w:val="001D1C7E"/>
    <w:rsid w:val="001D2B49"/>
    <w:rsid w:val="001E4988"/>
    <w:rsid w:val="001E632B"/>
    <w:rsid w:val="001E6F9C"/>
    <w:rsid w:val="001F02A0"/>
    <w:rsid w:val="001F0C7F"/>
    <w:rsid w:val="001F10F0"/>
    <w:rsid w:val="001F763D"/>
    <w:rsid w:val="00200FCA"/>
    <w:rsid w:val="002038AF"/>
    <w:rsid w:val="00220501"/>
    <w:rsid w:val="002324A0"/>
    <w:rsid w:val="00234924"/>
    <w:rsid w:val="00234AC6"/>
    <w:rsid w:val="00236A92"/>
    <w:rsid w:val="002402F0"/>
    <w:rsid w:val="00241A85"/>
    <w:rsid w:val="00246DE4"/>
    <w:rsid w:val="0024734F"/>
    <w:rsid w:val="00253B16"/>
    <w:rsid w:val="0027791E"/>
    <w:rsid w:val="00277E9A"/>
    <w:rsid w:val="002800FE"/>
    <w:rsid w:val="00290530"/>
    <w:rsid w:val="00291335"/>
    <w:rsid w:val="00293AE6"/>
    <w:rsid w:val="00295A44"/>
    <w:rsid w:val="0029694E"/>
    <w:rsid w:val="002A076D"/>
    <w:rsid w:val="002A07BA"/>
    <w:rsid w:val="002A190D"/>
    <w:rsid w:val="002A59F3"/>
    <w:rsid w:val="002A79FD"/>
    <w:rsid w:val="002B1725"/>
    <w:rsid w:val="002B1A16"/>
    <w:rsid w:val="002D4D97"/>
    <w:rsid w:val="002D6046"/>
    <w:rsid w:val="002E1A35"/>
    <w:rsid w:val="002E5B2D"/>
    <w:rsid w:val="002F0773"/>
    <w:rsid w:val="002F32E1"/>
    <w:rsid w:val="002F3E38"/>
    <w:rsid w:val="003003BF"/>
    <w:rsid w:val="0030317D"/>
    <w:rsid w:val="0030330B"/>
    <w:rsid w:val="0030611A"/>
    <w:rsid w:val="0031191E"/>
    <w:rsid w:val="00324F25"/>
    <w:rsid w:val="00326D2F"/>
    <w:rsid w:val="00330CF2"/>
    <w:rsid w:val="00337DF9"/>
    <w:rsid w:val="003412A0"/>
    <w:rsid w:val="00342198"/>
    <w:rsid w:val="00343725"/>
    <w:rsid w:val="003469D5"/>
    <w:rsid w:val="00347F67"/>
    <w:rsid w:val="00350475"/>
    <w:rsid w:val="00352AE8"/>
    <w:rsid w:val="003560B8"/>
    <w:rsid w:val="00361DB1"/>
    <w:rsid w:val="00365E0D"/>
    <w:rsid w:val="0037065D"/>
    <w:rsid w:val="00374FED"/>
    <w:rsid w:val="00376979"/>
    <w:rsid w:val="00393866"/>
    <w:rsid w:val="003A1A99"/>
    <w:rsid w:val="003A2FE6"/>
    <w:rsid w:val="003A356D"/>
    <w:rsid w:val="003A7952"/>
    <w:rsid w:val="003A7FDD"/>
    <w:rsid w:val="003C1E63"/>
    <w:rsid w:val="003C2D3B"/>
    <w:rsid w:val="003C6C25"/>
    <w:rsid w:val="003D42DA"/>
    <w:rsid w:val="003D6855"/>
    <w:rsid w:val="003E356D"/>
    <w:rsid w:val="003E7DE9"/>
    <w:rsid w:val="003E7E2F"/>
    <w:rsid w:val="003F1F72"/>
    <w:rsid w:val="003F3965"/>
    <w:rsid w:val="003F4F89"/>
    <w:rsid w:val="00400E66"/>
    <w:rsid w:val="00405890"/>
    <w:rsid w:val="004066D2"/>
    <w:rsid w:val="00410360"/>
    <w:rsid w:val="00411AE4"/>
    <w:rsid w:val="004123EE"/>
    <w:rsid w:val="004143A4"/>
    <w:rsid w:val="0041490B"/>
    <w:rsid w:val="00421E64"/>
    <w:rsid w:val="00422E22"/>
    <w:rsid w:val="00431E56"/>
    <w:rsid w:val="0043239B"/>
    <w:rsid w:val="0043514A"/>
    <w:rsid w:val="004413A6"/>
    <w:rsid w:val="00443747"/>
    <w:rsid w:val="00446F67"/>
    <w:rsid w:val="00453152"/>
    <w:rsid w:val="0045610E"/>
    <w:rsid w:val="00462EFD"/>
    <w:rsid w:val="00462F89"/>
    <w:rsid w:val="00465080"/>
    <w:rsid w:val="00465C86"/>
    <w:rsid w:val="004746A4"/>
    <w:rsid w:val="00474CCE"/>
    <w:rsid w:val="0047626B"/>
    <w:rsid w:val="004823F3"/>
    <w:rsid w:val="00495CA2"/>
    <w:rsid w:val="004A0BF4"/>
    <w:rsid w:val="004B7B9A"/>
    <w:rsid w:val="004C1B70"/>
    <w:rsid w:val="004D7945"/>
    <w:rsid w:val="004E10F6"/>
    <w:rsid w:val="004E388C"/>
    <w:rsid w:val="004E4A67"/>
    <w:rsid w:val="004E6B44"/>
    <w:rsid w:val="0050186B"/>
    <w:rsid w:val="005100AA"/>
    <w:rsid w:val="005165B8"/>
    <w:rsid w:val="00524BCE"/>
    <w:rsid w:val="005256C9"/>
    <w:rsid w:val="0053159A"/>
    <w:rsid w:val="00531ADD"/>
    <w:rsid w:val="00535DA4"/>
    <w:rsid w:val="005362FA"/>
    <w:rsid w:val="0053785A"/>
    <w:rsid w:val="005473DB"/>
    <w:rsid w:val="00547A21"/>
    <w:rsid w:val="00547D4C"/>
    <w:rsid w:val="005523A0"/>
    <w:rsid w:val="00564F29"/>
    <w:rsid w:val="00577474"/>
    <w:rsid w:val="00582C92"/>
    <w:rsid w:val="00591C93"/>
    <w:rsid w:val="005A13A9"/>
    <w:rsid w:val="005A30DC"/>
    <w:rsid w:val="005A39EA"/>
    <w:rsid w:val="005A3F02"/>
    <w:rsid w:val="005A72F7"/>
    <w:rsid w:val="005B08EF"/>
    <w:rsid w:val="005B39D8"/>
    <w:rsid w:val="005B4AC2"/>
    <w:rsid w:val="005B62BE"/>
    <w:rsid w:val="005B717C"/>
    <w:rsid w:val="005C3352"/>
    <w:rsid w:val="005C4750"/>
    <w:rsid w:val="005C7BAE"/>
    <w:rsid w:val="005D232E"/>
    <w:rsid w:val="005D2FA7"/>
    <w:rsid w:val="005D432E"/>
    <w:rsid w:val="005D540E"/>
    <w:rsid w:val="005E59A4"/>
    <w:rsid w:val="005E643D"/>
    <w:rsid w:val="005F3273"/>
    <w:rsid w:val="005F39A1"/>
    <w:rsid w:val="006009F4"/>
    <w:rsid w:val="006053EC"/>
    <w:rsid w:val="00610BA1"/>
    <w:rsid w:val="0062039E"/>
    <w:rsid w:val="0062145D"/>
    <w:rsid w:val="006241A8"/>
    <w:rsid w:val="00627AFA"/>
    <w:rsid w:val="00635553"/>
    <w:rsid w:val="00637889"/>
    <w:rsid w:val="0064469B"/>
    <w:rsid w:val="00655CA3"/>
    <w:rsid w:val="006564BE"/>
    <w:rsid w:val="0066287F"/>
    <w:rsid w:val="00663F9D"/>
    <w:rsid w:val="00670E28"/>
    <w:rsid w:val="00671EB5"/>
    <w:rsid w:val="006726E3"/>
    <w:rsid w:val="00681A6E"/>
    <w:rsid w:val="00683556"/>
    <w:rsid w:val="00685192"/>
    <w:rsid w:val="00690AC8"/>
    <w:rsid w:val="00691CEE"/>
    <w:rsid w:val="00697BBB"/>
    <w:rsid w:val="006A1A8F"/>
    <w:rsid w:val="006A3AED"/>
    <w:rsid w:val="006A4AD5"/>
    <w:rsid w:val="006A5A1E"/>
    <w:rsid w:val="006A64C8"/>
    <w:rsid w:val="006B0AEF"/>
    <w:rsid w:val="006C5A25"/>
    <w:rsid w:val="006C7E7C"/>
    <w:rsid w:val="006D0629"/>
    <w:rsid w:val="006D0980"/>
    <w:rsid w:val="006D378C"/>
    <w:rsid w:val="006D471C"/>
    <w:rsid w:val="006D477D"/>
    <w:rsid w:val="006D68AE"/>
    <w:rsid w:val="006E1579"/>
    <w:rsid w:val="006E34B6"/>
    <w:rsid w:val="006E358C"/>
    <w:rsid w:val="006E3A54"/>
    <w:rsid w:val="006E5576"/>
    <w:rsid w:val="006E7B97"/>
    <w:rsid w:val="006F2154"/>
    <w:rsid w:val="006F45D5"/>
    <w:rsid w:val="00702AAA"/>
    <w:rsid w:val="007064C2"/>
    <w:rsid w:val="0070771F"/>
    <w:rsid w:val="00714316"/>
    <w:rsid w:val="0071469F"/>
    <w:rsid w:val="00720321"/>
    <w:rsid w:val="00722167"/>
    <w:rsid w:val="0072268E"/>
    <w:rsid w:val="00725FE9"/>
    <w:rsid w:val="007303E0"/>
    <w:rsid w:val="007316F5"/>
    <w:rsid w:val="0073757E"/>
    <w:rsid w:val="00746C6C"/>
    <w:rsid w:val="0075253D"/>
    <w:rsid w:val="00765913"/>
    <w:rsid w:val="00766AB9"/>
    <w:rsid w:val="00780B8E"/>
    <w:rsid w:val="0078701F"/>
    <w:rsid w:val="00790F8A"/>
    <w:rsid w:val="00791FCE"/>
    <w:rsid w:val="007A1DA1"/>
    <w:rsid w:val="007A4382"/>
    <w:rsid w:val="007B1E06"/>
    <w:rsid w:val="007B2B93"/>
    <w:rsid w:val="007B35C1"/>
    <w:rsid w:val="007B600A"/>
    <w:rsid w:val="007C30D2"/>
    <w:rsid w:val="007C360A"/>
    <w:rsid w:val="007D095F"/>
    <w:rsid w:val="007D39A8"/>
    <w:rsid w:val="007D39B3"/>
    <w:rsid w:val="007D4996"/>
    <w:rsid w:val="007D5995"/>
    <w:rsid w:val="007E0AF4"/>
    <w:rsid w:val="007E3AD7"/>
    <w:rsid w:val="007E51B9"/>
    <w:rsid w:val="007E5829"/>
    <w:rsid w:val="007F526D"/>
    <w:rsid w:val="007F60CA"/>
    <w:rsid w:val="007F6549"/>
    <w:rsid w:val="008014F8"/>
    <w:rsid w:val="0080213F"/>
    <w:rsid w:val="00802E3A"/>
    <w:rsid w:val="00803455"/>
    <w:rsid w:val="00804A00"/>
    <w:rsid w:val="00806142"/>
    <w:rsid w:val="008076DB"/>
    <w:rsid w:val="00814EBF"/>
    <w:rsid w:val="00822A32"/>
    <w:rsid w:val="00825D93"/>
    <w:rsid w:val="00833E87"/>
    <w:rsid w:val="008356C8"/>
    <w:rsid w:val="0085581D"/>
    <w:rsid w:val="00860255"/>
    <w:rsid w:val="008625BB"/>
    <w:rsid w:val="00874324"/>
    <w:rsid w:val="008752C4"/>
    <w:rsid w:val="0088140C"/>
    <w:rsid w:val="00881967"/>
    <w:rsid w:val="00883029"/>
    <w:rsid w:val="0088787E"/>
    <w:rsid w:val="00894A16"/>
    <w:rsid w:val="0089683E"/>
    <w:rsid w:val="008A357B"/>
    <w:rsid w:val="008A557A"/>
    <w:rsid w:val="008B053B"/>
    <w:rsid w:val="008B177F"/>
    <w:rsid w:val="008B2C76"/>
    <w:rsid w:val="008B4DDC"/>
    <w:rsid w:val="008C2848"/>
    <w:rsid w:val="008C2EE9"/>
    <w:rsid w:val="008C3191"/>
    <w:rsid w:val="008C51D3"/>
    <w:rsid w:val="008C6072"/>
    <w:rsid w:val="008C7888"/>
    <w:rsid w:val="008D408F"/>
    <w:rsid w:val="008D7872"/>
    <w:rsid w:val="008E08B7"/>
    <w:rsid w:val="008F1DA2"/>
    <w:rsid w:val="008F460B"/>
    <w:rsid w:val="008F52CD"/>
    <w:rsid w:val="009007DC"/>
    <w:rsid w:val="00903A81"/>
    <w:rsid w:val="00906852"/>
    <w:rsid w:val="00911E69"/>
    <w:rsid w:val="00917131"/>
    <w:rsid w:val="009201DC"/>
    <w:rsid w:val="00933154"/>
    <w:rsid w:val="009338C9"/>
    <w:rsid w:val="00941F03"/>
    <w:rsid w:val="00943771"/>
    <w:rsid w:val="00943AAD"/>
    <w:rsid w:val="00950D03"/>
    <w:rsid w:val="00954E33"/>
    <w:rsid w:val="00954EE8"/>
    <w:rsid w:val="0096556D"/>
    <w:rsid w:val="00971D23"/>
    <w:rsid w:val="00974387"/>
    <w:rsid w:val="00975367"/>
    <w:rsid w:val="00975F8C"/>
    <w:rsid w:val="0097780D"/>
    <w:rsid w:val="00983791"/>
    <w:rsid w:val="00985662"/>
    <w:rsid w:val="00986170"/>
    <w:rsid w:val="00987190"/>
    <w:rsid w:val="009877E5"/>
    <w:rsid w:val="00991722"/>
    <w:rsid w:val="00995759"/>
    <w:rsid w:val="00996725"/>
    <w:rsid w:val="009A34B3"/>
    <w:rsid w:val="009A53FA"/>
    <w:rsid w:val="009B1D20"/>
    <w:rsid w:val="009B3AB1"/>
    <w:rsid w:val="009C015C"/>
    <w:rsid w:val="009C3302"/>
    <w:rsid w:val="009C41F1"/>
    <w:rsid w:val="009D0151"/>
    <w:rsid w:val="009D01C5"/>
    <w:rsid w:val="009D1A89"/>
    <w:rsid w:val="009D3311"/>
    <w:rsid w:val="009E1347"/>
    <w:rsid w:val="009E1AE3"/>
    <w:rsid w:val="009E7B73"/>
    <w:rsid w:val="009F3E08"/>
    <w:rsid w:val="009F4252"/>
    <w:rsid w:val="009F4C62"/>
    <w:rsid w:val="00A028FC"/>
    <w:rsid w:val="00A02D5F"/>
    <w:rsid w:val="00A0449D"/>
    <w:rsid w:val="00A205A6"/>
    <w:rsid w:val="00A2082A"/>
    <w:rsid w:val="00A2522F"/>
    <w:rsid w:val="00A25CD3"/>
    <w:rsid w:val="00A320C4"/>
    <w:rsid w:val="00A328AC"/>
    <w:rsid w:val="00A37EBB"/>
    <w:rsid w:val="00A4186A"/>
    <w:rsid w:val="00A4337D"/>
    <w:rsid w:val="00A435EA"/>
    <w:rsid w:val="00A45955"/>
    <w:rsid w:val="00A51D9B"/>
    <w:rsid w:val="00A608EA"/>
    <w:rsid w:val="00A60965"/>
    <w:rsid w:val="00A6306D"/>
    <w:rsid w:val="00A63BF2"/>
    <w:rsid w:val="00A65A38"/>
    <w:rsid w:val="00A67505"/>
    <w:rsid w:val="00A67972"/>
    <w:rsid w:val="00A67A3A"/>
    <w:rsid w:val="00A67BCC"/>
    <w:rsid w:val="00A704AD"/>
    <w:rsid w:val="00A722F9"/>
    <w:rsid w:val="00A73126"/>
    <w:rsid w:val="00A75E98"/>
    <w:rsid w:val="00AA0872"/>
    <w:rsid w:val="00AA3882"/>
    <w:rsid w:val="00AA46B2"/>
    <w:rsid w:val="00AA7630"/>
    <w:rsid w:val="00AB40BB"/>
    <w:rsid w:val="00AB4208"/>
    <w:rsid w:val="00AB67C6"/>
    <w:rsid w:val="00AC0E7B"/>
    <w:rsid w:val="00AC300A"/>
    <w:rsid w:val="00AD1BAC"/>
    <w:rsid w:val="00AD3F49"/>
    <w:rsid w:val="00AD7104"/>
    <w:rsid w:val="00AE148A"/>
    <w:rsid w:val="00AF1087"/>
    <w:rsid w:val="00AF124D"/>
    <w:rsid w:val="00AF7487"/>
    <w:rsid w:val="00B077D4"/>
    <w:rsid w:val="00B11F79"/>
    <w:rsid w:val="00B1218E"/>
    <w:rsid w:val="00B12A8C"/>
    <w:rsid w:val="00B12BF9"/>
    <w:rsid w:val="00B16385"/>
    <w:rsid w:val="00B215AC"/>
    <w:rsid w:val="00B21ED4"/>
    <w:rsid w:val="00B23844"/>
    <w:rsid w:val="00B308C8"/>
    <w:rsid w:val="00B33F67"/>
    <w:rsid w:val="00B4012D"/>
    <w:rsid w:val="00B44AAB"/>
    <w:rsid w:val="00B461C6"/>
    <w:rsid w:val="00B46FD8"/>
    <w:rsid w:val="00B5474A"/>
    <w:rsid w:val="00B54994"/>
    <w:rsid w:val="00B55871"/>
    <w:rsid w:val="00B57003"/>
    <w:rsid w:val="00B605B6"/>
    <w:rsid w:val="00B62882"/>
    <w:rsid w:val="00B657FD"/>
    <w:rsid w:val="00B70E59"/>
    <w:rsid w:val="00B75A2E"/>
    <w:rsid w:val="00B7788E"/>
    <w:rsid w:val="00B9486C"/>
    <w:rsid w:val="00BA0546"/>
    <w:rsid w:val="00BA4830"/>
    <w:rsid w:val="00BA7901"/>
    <w:rsid w:val="00BB6FE5"/>
    <w:rsid w:val="00BC1F06"/>
    <w:rsid w:val="00BC4710"/>
    <w:rsid w:val="00BC4C35"/>
    <w:rsid w:val="00BC5349"/>
    <w:rsid w:val="00BC72DA"/>
    <w:rsid w:val="00BC793D"/>
    <w:rsid w:val="00BD04A1"/>
    <w:rsid w:val="00BD7B7B"/>
    <w:rsid w:val="00BE488D"/>
    <w:rsid w:val="00BE58BF"/>
    <w:rsid w:val="00BE6CF6"/>
    <w:rsid w:val="00BF7FF1"/>
    <w:rsid w:val="00C0373B"/>
    <w:rsid w:val="00C204DE"/>
    <w:rsid w:val="00C2060F"/>
    <w:rsid w:val="00C240A9"/>
    <w:rsid w:val="00C30965"/>
    <w:rsid w:val="00C31146"/>
    <w:rsid w:val="00C315FF"/>
    <w:rsid w:val="00C332E8"/>
    <w:rsid w:val="00C4193D"/>
    <w:rsid w:val="00C42D0A"/>
    <w:rsid w:val="00C51596"/>
    <w:rsid w:val="00C5456C"/>
    <w:rsid w:val="00C60FB1"/>
    <w:rsid w:val="00C627F8"/>
    <w:rsid w:val="00C76CB6"/>
    <w:rsid w:val="00C77A33"/>
    <w:rsid w:val="00C86E07"/>
    <w:rsid w:val="00C879A0"/>
    <w:rsid w:val="00C925E0"/>
    <w:rsid w:val="00CA74FC"/>
    <w:rsid w:val="00CB24DE"/>
    <w:rsid w:val="00CC0DA3"/>
    <w:rsid w:val="00CC4922"/>
    <w:rsid w:val="00CD7AD4"/>
    <w:rsid w:val="00CE0856"/>
    <w:rsid w:val="00CE267E"/>
    <w:rsid w:val="00CE4B95"/>
    <w:rsid w:val="00CE594C"/>
    <w:rsid w:val="00CE60DE"/>
    <w:rsid w:val="00CF1771"/>
    <w:rsid w:val="00CF2754"/>
    <w:rsid w:val="00CF6B9F"/>
    <w:rsid w:val="00D06354"/>
    <w:rsid w:val="00D07B54"/>
    <w:rsid w:val="00D11B38"/>
    <w:rsid w:val="00D1722C"/>
    <w:rsid w:val="00D17EAF"/>
    <w:rsid w:val="00D20A38"/>
    <w:rsid w:val="00D21194"/>
    <w:rsid w:val="00D2157A"/>
    <w:rsid w:val="00D23ED8"/>
    <w:rsid w:val="00D3291E"/>
    <w:rsid w:val="00D33944"/>
    <w:rsid w:val="00D342D6"/>
    <w:rsid w:val="00D3674F"/>
    <w:rsid w:val="00D3746C"/>
    <w:rsid w:val="00D41C9B"/>
    <w:rsid w:val="00D47269"/>
    <w:rsid w:val="00D47476"/>
    <w:rsid w:val="00D511F6"/>
    <w:rsid w:val="00D52A40"/>
    <w:rsid w:val="00D57B26"/>
    <w:rsid w:val="00D6122B"/>
    <w:rsid w:val="00D63532"/>
    <w:rsid w:val="00D6694E"/>
    <w:rsid w:val="00D71D41"/>
    <w:rsid w:val="00D74E6D"/>
    <w:rsid w:val="00D816D0"/>
    <w:rsid w:val="00D840AC"/>
    <w:rsid w:val="00D851E1"/>
    <w:rsid w:val="00D907DD"/>
    <w:rsid w:val="00DA109D"/>
    <w:rsid w:val="00DA3B30"/>
    <w:rsid w:val="00DA3F69"/>
    <w:rsid w:val="00DA43B1"/>
    <w:rsid w:val="00DA6879"/>
    <w:rsid w:val="00DA72CF"/>
    <w:rsid w:val="00DB0AF5"/>
    <w:rsid w:val="00DB110B"/>
    <w:rsid w:val="00DB4F90"/>
    <w:rsid w:val="00DB5AE6"/>
    <w:rsid w:val="00DB7CE2"/>
    <w:rsid w:val="00DD0B65"/>
    <w:rsid w:val="00DD2762"/>
    <w:rsid w:val="00DD2AF8"/>
    <w:rsid w:val="00DD3B83"/>
    <w:rsid w:val="00DD4802"/>
    <w:rsid w:val="00DE2323"/>
    <w:rsid w:val="00E04EE2"/>
    <w:rsid w:val="00E06E9F"/>
    <w:rsid w:val="00E073C4"/>
    <w:rsid w:val="00E15D1E"/>
    <w:rsid w:val="00E20E8F"/>
    <w:rsid w:val="00E27167"/>
    <w:rsid w:val="00E325FD"/>
    <w:rsid w:val="00E3614E"/>
    <w:rsid w:val="00E4004B"/>
    <w:rsid w:val="00E47973"/>
    <w:rsid w:val="00E5090D"/>
    <w:rsid w:val="00E6244D"/>
    <w:rsid w:val="00E64CB2"/>
    <w:rsid w:val="00E67A4B"/>
    <w:rsid w:val="00E70286"/>
    <w:rsid w:val="00E72385"/>
    <w:rsid w:val="00E72C1F"/>
    <w:rsid w:val="00E73F7D"/>
    <w:rsid w:val="00E75275"/>
    <w:rsid w:val="00E75281"/>
    <w:rsid w:val="00E916AE"/>
    <w:rsid w:val="00E93C8E"/>
    <w:rsid w:val="00E96040"/>
    <w:rsid w:val="00E97276"/>
    <w:rsid w:val="00EA4D1F"/>
    <w:rsid w:val="00EA4F34"/>
    <w:rsid w:val="00EA5812"/>
    <w:rsid w:val="00EB15BB"/>
    <w:rsid w:val="00EB1A89"/>
    <w:rsid w:val="00EB35F5"/>
    <w:rsid w:val="00EC271B"/>
    <w:rsid w:val="00EC3BAB"/>
    <w:rsid w:val="00EC600B"/>
    <w:rsid w:val="00ED3B3D"/>
    <w:rsid w:val="00EE105B"/>
    <w:rsid w:val="00EF1CF1"/>
    <w:rsid w:val="00EF42EA"/>
    <w:rsid w:val="00F015CA"/>
    <w:rsid w:val="00F03C5C"/>
    <w:rsid w:val="00F04A09"/>
    <w:rsid w:val="00F0555B"/>
    <w:rsid w:val="00F12B00"/>
    <w:rsid w:val="00F14869"/>
    <w:rsid w:val="00F153A5"/>
    <w:rsid w:val="00F20B27"/>
    <w:rsid w:val="00F20BCB"/>
    <w:rsid w:val="00F21AE2"/>
    <w:rsid w:val="00F251F7"/>
    <w:rsid w:val="00F26BB9"/>
    <w:rsid w:val="00F26DEE"/>
    <w:rsid w:val="00F34CE6"/>
    <w:rsid w:val="00F35E61"/>
    <w:rsid w:val="00F3684E"/>
    <w:rsid w:val="00F44993"/>
    <w:rsid w:val="00F50208"/>
    <w:rsid w:val="00F55FBC"/>
    <w:rsid w:val="00F5629B"/>
    <w:rsid w:val="00F56951"/>
    <w:rsid w:val="00F6032C"/>
    <w:rsid w:val="00F631EA"/>
    <w:rsid w:val="00F64381"/>
    <w:rsid w:val="00F64AF3"/>
    <w:rsid w:val="00F67DAE"/>
    <w:rsid w:val="00F730CE"/>
    <w:rsid w:val="00F779E6"/>
    <w:rsid w:val="00F826F6"/>
    <w:rsid w:val="00F83138"/>
    <w:rsid w:val="00F84F88"/>
    <w:rsid w:val="00F8514C"/>
    <w:rsid w:val="00F86521"/>
    <w:rsid w:val="00F9289D"/>
    <w:rsid w:val="00F96A24"/>
    <w:rsid w:val="00F96A7A"/>
    <w:rsid w:val="00FA2F13"/>
    <w:rsid w:val="00FB3056"/>
    <w:rsid w:val="00FB56AC"/>
    <w:rsid w:val="00FB6E53"/>
    <w:rsid w:val="00FC2034"/>
    <w:rsid w:val="00FC5660"/>
    <w:rsid w:val="00FC628C"/>
    <w:rsid w:val="00FC79B7"/>
    <w:rsid w:val="00FD0465"/>
    <w:rsid w:val="00FD3F4E"/>
    <w:rsid w:val="00FE1059"/>
    <w:rsid w:val="00FE396B"/>
    <w:rsid w:val="00FE5E10"/>
    <w:rsid w:val="00FF1C8D"/>
    <w:rsid w:val="00FF6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138"/>
    <w:rPr>
      <w:sz w:val="28"/>
    </w:rPr>
  </w:style>
  <w:style w:type="paragraph" w:styleId="1">
    <w:name w:val="heading 1"/>
    <w:basedOn w:val="a"/>
    <w:next w:val="a"/>
    <w:qFormat/>
    <w:rsid w:val="00F83138"/>
    <w:pPr>
      <w:keepNext/>
      <w:jc w:val="center"/>
      <w:outlineLvl w:val="0"/>
    </w:pPr>
    <w:rPr>
      <w:rFonts w:ascii="AGCenturyOldStyleCyr" w:hAnsi="AGCenturyOldStyleCyr"/>
      <w:b/>
      <w:sz w:val="20"/>
      <w:lang w:val="en-US"/>
    </w:rPr>
  </w:style>
  <w:style w:type="paragraph" w:styleId="2">
    <w:name w:val="heading 2"/>
    <w:basedOn w:val="a"/>
    <w:next w:val="a"/>
    <w:qFormat/>
    <w:rsid w:val="00F83138"/>
    <w:pPr>
      <w:keepNext/>
      <w:jc w:val="center"/>
      <w:outlineLvl w:val="1"/>
    </w:pPr>
    <w:rPr>
      <w:b/>
      <w:spacing w:val="80"/>
      <w:sz w:val="36"/>
    </w:rPr>
  </w:style>
  <w:style w:type="paragraph" w:styleId="5">
    <w:name w:val="heading 5"/>
    <w:basedOn w:val="a"/>
    <w:next w:val="a"/>
    <w:qFormat/>
    <w:rsid w:val="00F83138"/>
    <w:pPr>
      <w:keepNext/>
      <w:spacing w:after="240"/>
      <w:jc w:val="center"/>
      <w:outlineLvl w:val="4"/>
    </w:pPr>
    <w:rPr>
      <w:rFonts w:ascii="Arial" w:hAnsi="Arial"/>
      <w:b/>
      <w:sz w:val="26"/>
    </w:rPr>
  </w:style>
  <w:style w:type="paragraph" w:styleId="6">
    <w:name w:val="heading 6"/>
    <w:basedOn w:val="a"/>
    <w:next w:val="a"/>
    <w:qFormat/>
    <w:rsid w:val="00F83138"/>
    <w:pPr>
      <w:keepNext/>
      <w:ind w:firstLine="720"/>
      <w:jc w:val="right"/>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83138"/>
    <w:pPr>
      <w:tabs>
        <w:tab w:val="center" w:pos="4153"/>
        <w:tab w:val="right" w:pos="8306"/>
      </w:tabs>
    </w:pPr>
    <w:rPr>
      <w:sz w:val="20"/>
    </w:rPr>
  </w:style>
  <w:style w:type="character" w:styleId="a4">
    <w:name w:val="page number"/>
    <w:basedOn w:val="a0"/>
    <w:rsid w:val="00F83138"/>
  </w:style>
  <w:style w:type="paragraph" w:customStyle="1" w:styleId="Heading">
    <w:name w:val="Heading"/>
    <w:rsid w:val="00F83138"/>
    <w:rPr>
      <w:rFonts w:ascii="Arial" w:hAnsi="Arial"/>
      <w:b/>
      <w:sz w:val="22"/>
    </w:rPr>
  </w:style>
  <w:style w:type="paragraph" w:customStyle="1" w:styleId="21">
    <w:name w:val="Основной текст 21"/>
    <w:basedOn w:val="a"/>
    <w:rsid w:val="00F83138"/>
    <w:pPr>
      <w:ind w:firstLine="720"/>
      <w:jc w:val="both"/>
    </w:pPr>
    <w:rPr>
      <w:color w:val="000000"/>
      <w:sz w:val="26"/>
    </w:rPr>
  </w:style>
  <w:style w:type="paragraph" w:styleId="a5">
    <w:name w:val="footer"/>
    <w:basedOn w:val="a"/>
    <w:rsid w:val="00F83138"/>
    <w:pPr>
      <w:tabs>
        <w:tab w:val="center" w:pos="4153"/>
        <w:tab w:val="right" w:pos="8306"/>
      </w:tabs>
    </w:pPr>
  </w:style>
  <w:style w:type="paragraph" w:styleId="a6">
    <w:name w:val="Body Text Indent"/>
    <w:basedOn w:val="a"/>
    <w:rsid w:val="00F83138"/>
    <w:pPr>
      <w:ind w:firstLine="709"/>
      <w:jc w:val="both"/>
    </w:pPr>
  </w:style>
  <w:style w:type="paragraph" w:styleId="a7">
    <w:name w:val="Balloon Text"/>
    <w:basedOn w:val="a"/>
    <w:semiHidden/>
    <w:rsid w:val="00B70E59"/>
    <w:rPr>
      <w:rFonts w:ascii="Tahoma" w:hAnsi="Tahoma" w:cs="Tahoma"/>
      <w:sz w:val="16"/>
      <w:szCs w:val="16"/>
    </w:rPr>
  </w:style>
  <w:style w:type="paragraph" w:customStyle="1" w:styleId="a8">
    <w:name w:val="Знак Знак Знак Знак Знак Знак Знак Знак Знак Знак Знак Знак Знак Знак Знак"/>
    <w:basedOn w:val="a"/>
    <w:rsid w:val="005A3F02"/>
    <w:pPr>
      <w:spacing w:after="160" w:line="240" w:lineRule="exact"/>
    </w:pPr>
    <w:rPr>
      <w:rFonts w:ascii="Verdana" w:hAnsi="Verdana" w:cs="Verdana"/>
      <w:sz w:val="20"/>
      <w:lang w:val="en-US" w:eastAsia="en-US"/>
    </w:rPr>
  </w:style>
  <w:style w:type="paragraph" w:customStyle="1" w:styleId="Iauiue3">
    <w:name w:val="Iau?iue3"/>
    <w:rsid w:val="005A3F02"/>
    <w:pPr>
      <w:widowControl w:val="0"/>
    </w:pPr>
  </w:style>
  <w:style w:type="paragraph" w:customStyle="1" w:styleId="rvps698610">
    <w:name w:val="rvps698610"/>
    <w:basedOn w:val="a"/>
    <w:rsid w:val="005A3F02"/>
    <w:pPr>
      <w:spacing w:after="200"/>
      <w:ind w:right="400"/>
    </w:pPr>
    <w:rPr>
      <w:rFonts w:ascii="Arial" w:hAnsi="Arial" w:cs="Arial"/>
      <w:color w:val="000000"/>
      <w:sz w:val="24"/>
      <w:szCs w:val="24"/>
    </w:rPr>
  </w:style>
  <w:style w:type="paragraph" w:customStyle="1" w:styleId="a9">
    <w:name w:val="Знак Знак Знак"/>
    <w:basedOn w:val="a"/>
    <w:rsid w:val="009D01C5"/>
    <w:rPr>
      <w:rFonts w:ascii="Verdana" w:hAnsi="Verdana" w:cs="Verdana"/>
      <w:sz w:val="20"/>
      <w:lang w:val="en-US" w:eastAsia="en-US"/>
    </w:rPr>
  </w:style>
  <w:style w:type="paragraph" w:customStyle="1" w:styleId="aa">
    <w:name w:val="Знак Знак"/>
    <w:basedOn w:val="a"/>
    <w:rsid w:val="009201DC"/>
    <w:pPr>
      <w:spacing w:after="160" w:line="240" w:lineRule="exact"/>
    </w:pPr>
    <w:rPr>
      <w:rFonts w:ascii="Verdana" w:hAnsi="Verdana" w:cs="Verdana"/>
      <w:sz w:val="20"/>
      <w:lang w:val="en-US" w:eastAsia="en-US"/>
    </w:rPr>
  </w:style>
  <w:style w:type="paragraph" w:customStyle="1" w:styleId="11">
    <w:name w:val="Знак Знак Знак Знак 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3E7E2F"/>
    <w:pPr>
      <w:spacing w:after="160" w:line="240" w:lineRule="exact"/>
    </w:pPr>
    <w:rPr>
      <w:rFonts w:ascii="Verdana" w:hAnsi="Verdana" w:cs="Verdana"/>
      <w:sz w:val="20"/>
      <w:lang w:val="en-US" w:eastAsia="en-US"/>
    </w:rPr>
  </w:style>
  <w:style w:type="paragraph" w:customStyle="1" w:styleId="10">
    <w:name w:val="Знак Знак1"/>
    <w:basedOn w:val="a"/>
    <w:rsid w:val="000E4CA2"/>
    <w:pPr>
      <w:spacing w:after="160" w:line="240" w:lineRule="exact"/>
    </w:pPr>
    <w:rPr>
      <w:rFonts w:ascii="Verdana" w:hAnsi="Verdana" w:cs="Verdana"/>
      <w:sz w:val="20"/>
      <w:lang w:val="en-US" w:eastAsia="en-US"/>
    </w:rPr>
  </w:style>
  <w:style w:type="paragraph" w:styleId="20">
    <w:name w:val="Body Text Indent 2"/>
    <w:basedOn w:val="a"/>
    <w:rsid w:val="00DB5AE6"/>
    <w:pPr>
      <w:spacing w:after="120" w:line="480" w:lineRule="auto"/>
      <w:ind w:left="283"/>
    </w:pPr>
    <w:rPr>
      <w:sz w:val="24"/>
      <w:szCs w:val="24"/>
    </w:rPr>
  </w:style>
  <w:style w:type="paragraph" w:styleId="ab">
    <w:name w:val="Normal (Web)"/>
    <w:basedOn w:val="a"/>
    <w:uiPriority w:val="99"/>
    <w:rsid w:val="00A63BF2"/>
    <w:pPr>
      <w:spacing w:after="300"/>
    </w:pPr>
    <w:rPr>
      <w:sz w:val="24"/>
      <w:szCs w:val="24"/>
    </w:rPr>
  </w:style>
  <w:style w:type="paragraph" w:customStyle="1" w:styleId="22">
    <w:name w:val="Знак2 Знак Знак Знак2 Знак Знак"/>
    <w:basedOn w:val="a"/>
    <w:rsid w:val="00D33944"/>
    <w:pPr>
      <w:spacing w:after="160" w:line="240" w:lineRule="exact"/>
    </w:pPr>
    <w:rPr>
      <w:rFonts w:ascii="Verdana" w:hAnsi="Verdana" w:cs="Verdana"/>
      <w:sz w:val="20"/>
      <w:lang w:val="en-US" w:eastAsia="en-US"/>
    </w:rPr>
  </w:style>
  <w:style w:type="paragraph" w:customStyle="1" w:styleId="ac">
    <w:name w:val="Знак Знак Знак Знак Знак Знак Знак Знак Знак Знак Знак"/>
    <w:basedOn w:val="a"/>
    <w:rsid w:val="00DA43B1"/>
    <w:pPr>
      <w:spacing w:after="160" w:line="240" w:lineRule="exact"/>
    </w:pPr>
    <w:rPr>
      <w:rFonts w:ascii="Verdana" w:hAnsi="Verdana" w:cs="Verdana"/>
      <w:sz w:val="20"/>
      <w:lang w:val="en-US" w:eastAsia="en-US"/>
    </w:rPr>
  </w:style>
  <w:style w:type="paragraph" w:customStyle="1" w:styleId="210">
    <w:name w:val="Знак2 Знак Знак Знак1 Знак Знак Знак"/>
    <w:basedOn w:val="a"/>
    <w:autoRedefine/>
    <w:rsid w:val="00F84F88"/>
    <w:pPr>
      <w:spacing w:after="160" w:line="240" w:lineRule="exact"/>
    </w:pPr>
    <w:rPr>
      <w:lang w:val="en-US" w:eastAsia="en-US"/>
    </w:rPr>
  </w:style>
  <w:style w:type="paragraph" w:styleId="HTML">
    <w:name w:val="HTML Preformatted"/>
    <w:basedOn w:val="a"/>
    <w:link w:val="HTML0"/>
    <w:uiPriority w:val="99"/>
    <w:unhideWhenUsed/>
    <w:rsid w:val="00802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802E3A"/>
    <w:rPr>
      <w:rFonts w:ascii="Courier New" w:hAnsi="Courier New" w:cs="Courier New"/>
    </w:rPr>
  </w:style>
  <w:style w:type="character" w:styleId="ad">
    <w:name w:val="Hyperlink"/>
    <w:basedOn w:val="a0"/>
    <w:uiPriority w:val="99"/>
    <w:unhideWhenUsed/>
    <w:rsid w:val="008C2EE9"/>
    <w:rPr>
      <w:color w:val="0000FF"/>
      <w:u w:val="single"/>
    </w:rPr>
  </w:style>
  <w:style w:type="paragraph" w:customStyle="1" w:styleId="ae">
    <w:name w:val="Знак Знак Знак Знак Знак Знак Знак Знак Знак"/>
    <w:basedOn w:val="a"/>
    <w:rsid w:val="002A076D"/>
    <w:pPr>
      <w:spacing w:after="160" w:line="240" w:lineRule="exact"/>
    </w:pPr>
    <w:rPr>
      <w:rFonts w:ascii="Verdana" w:hAnsi="Verdana" w:cs="Verdana"/>
      <w:sz w:val="20"/>
      <w:lang w:val="en-US" w:eastAsia="en-US"/>
    </w:rPr>
  </w:style>
  <w:style w:type="paragraph" w:styleId="3">
    <w:name w:val="Body Text Indent 3"/>
    <w:basedOn w:val="a"/>
    <w:link w:val="30"/>
    <w:rsid w:val="003D6855"/>
    <w:pPr>
      <w:spacing w:after="120"/>
      <w:ind w:left="283"/>
    </w:pPr>
    <w:rPr>
      <w:sz w:val="16"/>
      <w:szCs w:val="16"/>
    </w:rPr>
  </w:style>
  <w:style w:type="character" w:customStyle="1" w:styleId="30">
    <w:name w:val="Основной текст с отступом 3 Знак"/>
    <w:basedOn w:val="a0"/>
    <w:link w:val="3"/>
    <w:rsid w:val="003D6855"/>
    <w:rPr>
      <w:sz w:val="16"/>
      <w:szCs w:val="16"/>
    </w:rPr>
  </w:style>
  <w:style w:type="paragraph" w:customStyle="1" w:styleId="ConsPlusNormal">
    <w:name w:val="ConsPlusNormal"/>
    <w:rsid w:val="00F12B00"/>
    <w:pPr>
      <w:widowControl w:val="0"/>
      <w:autoSpaceDE w:val="0"/>
      <w:autoSpaceDN w:val="0"/>
      <w:adjustRightInd w:val="0"/>
      <w:ind w:firstLine="720"/>
    </w:pPr>
    <w:rPr>
      <w:rFonts w:ascii="Arial" w:hAnsi="Arial" w:cs="Arial"/>
    </w:rPr>
  </w:style>
  <w:style w:type="paragraph" w:customStyle="1" w:styleId="Default">
    <w:name w:val="Default"/>
    <w:rsid w:val="00C31146"/>
    <w:pPr>
      <w:autoSpaceDE w:val="0"/>
      <w:autoSpaceDN w:val="0"/>
      <w:adjustRightInd w:val="0"/>
    </w:pPr>
    <w:rPr>
      <w:rFonts w:eastAsia="Calibri"/>
      <w:color w:val="000000"/>
      <w:sz w:val="24"/>
      <w:szCs w:val="24"/>
      <w:lang w:eastAsia="en-US"/>
    </w:rPr>
  </w:style>
  <w:style w:type="table" w:styleId="af">
    <w:name w:val="Table Grid"/>
    <w:basedOn w:val="a1"/>
    <w:rsid w:val="005D23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981513">
      <w:bodyDiv w:val="1"/>
      <w:marLeft w:val="0"/>
      <w:marRight w:val="0"/>
      <w:marTop w:val="0"/>
      <w:marBottom w:val="0"/>
      <w:divBdr>
        <w:top w:val="none" w:sz="0" w:space="0" w:color="auto"/>
        <w:left w:val="none" w:sz="0" w:space="0" w:color="auto"/>
        <w:bottom w:val="none" w:sz="0" w:space="0" w:color="auto"/>
        <w:right w:val="none" w:sz="0" w:space="0" w:color="auto"/>
      </w:divBdr>
      <w:divsChild>
        <w:div w:id="1751081697">
          <w:marLeft w:val="80"/>
          <w:marRight w:val="80"/>
          <w:marTop w:val="80"/>
          <w:marBottom w:val="80"/>
          <w:divBdr>
            <w:top w:val="single" w:sz="8" w:space="10" w:color="C5C8D0"/>
            <w:left w:val="single" w:sz="8" w:space="10" w:color="C5C8D0"/>
            <w:bottom w:val="single" w:sz="8" w:space="10" w:color="C5C8D0"/>
            <w:right w:val="single" w:sz="8" w:space="10" w:color="C5C8D0"/>
          </w:divBdr>
        </w:div>
      </w:divsChild>
    </w:div>
    <w:div w:id="272706963">
      <w:bodyDiv w:val="1"/>
      <w:marLeft w:val="0"/>
      <w:marRight w:val="0"/>
      <w:marTop w:val="0"/>
      <w:marBottom w:val="0"/>
      <w:divBdr>
        <w:top w:val="none" w:sz="0" w:space="0" w:color="auto"/>
        <w:left w:val="none" w:sz="0" w:space="0" w:color="auto"/>
        <w:bottom w:val="none" w:sz="0" w:space="0" w:color="auto"/>
        <w:right w:val="none" w:sz="0" w:space="0" w:color="auto"/>
      </w:divBdr>
      <w:divsChild>
        <w:div w:id="1178351086">
          <w:marLeft w:val="80"/>
          <w:marRight w:val="80"/>
          <w:marTop w:val="80"/>
          <w:marBottom w:val="80"/>
          <w:divBdr>
            <w:top w:val="single" w:sz="8" w:space="10" w:color="C5C8D0"/>
            <w:left w:val="single" w:sz="8" w:space="10" w:color="C5C8D0"/>
            <w:bottom w:val="single" w:sz="8" w:space="10" w:color="C5C8D0"/>
            <w:right w:val="single" w:sz="8" w:space="10" w:color="C5C8D0"/>
          </w:divBdr>
        </w:div>
      </w:divsChild>
    </w:div>
    <w:div w:id="745690607">
      <w:bodyDiv w:val="1"/>
      <w:marLeft w:val="0"/>
      <w:marRight w:val="0"/>
      <w:marTop w:val="0"/>
      <w:marBottom w:val="0"/>
      <w:divBdr>
        <w:top w:val="none" w:sz="0" w:space="0" w:color="auto"/>
        <w:left w:val="none" w:sz="0" w:space="0" w:color="auto"/>
        <w:bottom w:val="none" w:sz="0" w:space="0" w:color="auto"/>
        <w:right w:val="none" w:sz="0" w:space="0" w:color="auto"/>
      </w:divBdr>
      <w:divsChild>
        <w:div w:id="1830629814">
          <w:marLeft w:val="0"/>
          <w:marRight w:val="0"/>
          <w:marTop w:val="0"/>
          <w:marBottom w:val="0"/>
          <w:divBdr>
            <w:top w:val="none" w:sz="0" w:space="0" w:color="auto"/>
            <w:left w:val="none" w:sz="0" w:space="0" w:color="auto"/>
            <w:bottom w:val="none" w:sz="0" w:space="0" w:color="auto"/>
            <w:right w:val="none" w:sz="0" w:space="0" w:color="auto"/>
          </w:divBdr>
        </w:div>
      </w:divsChild>
    </w:div>
    <w:div w:id="1720932201">
      <w:bodyDiv w:val="1"/>
      <w:marLeft w:val="0"/>
      <w:marRight w:val="0"/>
      <w:marTop w:val="0"/>
      <w:marBottom w:val="0"/>
      <w:divBdr>
        <w:top w:val="none" w:sz="0" w:space="0" w:color="auto"/>
        <w:left w:val="none" w:sz="0" w:space="0" w:color="auto"/>
        <w:bottom w:val="none" w:sz="0" w:space="0" w:color="auto"/>
        <w:right w:val="none" w:sz="0" w:space="0" w:color="auto"/>
      </w:divBdr>
      <w:divsChild>
        <w:div w:id="935672215">
          <w:marLeft w:val="80"/>
          <w:marRight w:val="80"/>
          <w:marTop w:val="80"/>
          <w:marBottom w:val="80"/>
          <w:divBdr>
            <w:top w:val="single" w:sz="8" w:space="10" w:color="C5C8D0"/>
            <w:left w:val="single" w:sz="8" w:space="10" w:color="C5C8D0"/>
            <w:bottom w:val="single" w:sz="8" w:space="10" w:color="C5C8D0"/>
            <w:right w:val="single" w:sz="8" w:space="10" w:color="C5C8D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onitoring\&#1044;&#1086;&#1082;&#1083;&#1072;&#1076;&#1099;%20&#1043;&#1091;&#1073;&#1077;&#1088;&#1085;&#1072;&#1090;&#1086;&#1088;&#1072;\&#1044;&#1086;&#1082;&#1083;&#1072;&#1076;%20&#1043;&#1091;&#1073;&#1077;&#1088;&#1085;&#1072;&#1090;&#1086;&#1088;&#1072;_2012\&#1055;&#1054;&#1057;&#1058;&#1040;&#1053;&#1054;&#1042;&#1051;&#1045;&#1053;&#1048;&#1045;\&#1055;&#1054;&#1057;&#1058;&#1040;&#1053;&#1054;&#1042;&#1051;&#1045;&#1053;&#1048;&#1045;%20%20&#1040;&#1050;&#1047;&#1057;_&#1048;&#1058;&#1054;&#1043;_&#1040;&#1044;&#105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16CFC-9BF3-47C1-BB78-5DD284D2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АКЗС_ИТОГ_АДМ</Template>
  <TotalTime>1</TotalTime>
  <Pages>4</Pages>
  <Words>971</Words>
  <Characters>7214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КСНД</Company>
  <LinksUpToDate>false</LinksUpToDate>
  <CharactersWithSpaces>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Kondikova</dc:creator>
  <cp:keywords/>
  <dc:description/>
  <cp:lastModifiedBy>abazovskaya</cp:lastModifiedBy>
  <cp:revision>2</cp:revision>
  <cp:lastPrinted>2013-02-19T08:31:00Z</cp:lastPrinted>
  <dcterms:created xsi:type="dcterms:W3CDTF">2013-02-21T10:44:00Z</dcterms:created>
  <dcterms:modified xsi:type="dcterms:W3CDTF">2013-02-21T10:44:00Z</dcterms:modified>
</cp:coreProperties>
</file>