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>федеральных</w:t>
      </w:r>
      <w:r w:rsidR="000B7F7D">
        <w:rPr>
          <w:color w:val="000000"/>
          <w:spacing w:val="-2"/>
          <w:szCs w:val="28"/>
        </w:rPr>
        <w:t xml:space="preserve">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135C7B" w:rsidRPr="00B93FD7" w:rsidRDefault="00135C7B" w:rsidP="004167D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 xml:space="preserve">№ 133176-7 </w:t>
      </w:r>
      <w:r>
        <w:rPr>
          <w:sz w:val="27"/>
          <w:szCs w:val="27"/>
        </w:rPr>
        <w:t>«</w:t>
      </w:r>
      <w:r w:rsidRPr="00B93FD7">
        <w:rPr>
          <w:sz w:val="27"/>
          <w:szCs w:val="27"/>
        </w:rPr>
        <w:t>О внесении изменений в отдельные законодательные акты Российской Федерации о выборах в части уточнения гарантий деятельности кандидатов и доверенных лиц»</w:t>
      </w:r>
      <w:r>
        <w:rPr>
          <w:sz w:val="27"/>
          <w:szCs w:val="27"/>
        </w:rPr>
        <w:t>;</w:t>
      </w:r>
      <w:r w:rsidRPr="00B93FD7">
        <w:rPr>
          <w:sz w:val="27"/>
          <w:szCs w:val="27"/>
        </w:rPr>
        <w:t xml:space="preserve"> </w:t>
      </w:r>
    </w:p>
    <w:p w:rsidR="00135C7B" w:rsidRPr="00B93FD7" w:rsidRDefault="00135C7B" w:rsidP="00135C7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159595-7</w:t>
      </w:r>
      <w:r>
        <w:rPr>
          <w:sz w:val="27"/>
          <w:szCs w:val="27"/>
        </w:rPr>
        <w:t xml:space="preserve"> </w:t>
      </w:r>
      <w:r w:rsidRPr="00B93FD7">
        <w:rPr>
          <w:sz w:val="27"/>
          <w:szCs w:val="27"/>
        </w:rPr>
        <w:t>«О внесении изменений в отдельные законодательные акты в части упрощения порядка получения вида на жительство в Российской Федерации и гражданства Российской Федерации для отдельных категорий иностранных граждан»</w:t>
      </w:r>
      <w:r w:rsidR="00494834" w:rsidRPr="00494834">
        <w:rPr>
          <w:sz w:val="27"/>
          <w:szCs w:val="27"/>
        </w:rPr>
        <w:t xml:space="preserve"> </w:t>
      </w:r>
      <w:r w:rsidR="00494834">
        <w:rPr>
          <w:sz w:val="27"/>
          <w:szCs w:val="27"/>
        </w:rPr>
        <w:t>(в целях оптимизации процедур подтверждения отказа от гражданства иностранного государства при обращении иностранных граждан, признанных носителями русского языка, за получением вида на жительство в Российской Федерации)</w:t>
      </w:r>
      <w:r w:rsidRPr="00B93FD7">
        <w:rPr>
          <w:sz w:val="27"/>
          <w:szCs w:val="27"/>
        </w:rPr>
        <w:t>;</w:t>
      </w:r>
    </w:p>
    <w:p w:rsidR="00135C7B" w:rsidRPr="00B93FD7" w:rsidRDefault="00135C7B" w:rsidP="00135C7B">
      <w:pPr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163678-7 «О внесении изменения в статью 13</w:t>
      </w:r>
      <w:r w:rsidR="00494834">
        <w:rPr>
          <w:sz w:val="27"/>
          <w:szCs w:val="27"/>
          <w:vertAlign w:val="superscript"/>
        </w:rPr>
        <w:t>3</w:t>
      </w:r>
      <w:r w:rsidRPr="00B93FD7">
        <w:rPr>
          <w:sz w:val="27"/>
          <w:szCs w:val="27"/>
        </w:rPr>
        <w:t xml:space="preserve"> Федерального закона «О правовом положении иностранных граждан в Российской Федерации» (в части выдачи патента через представителя)</w:t>
      </w:r>
      <w:r w:rsidR="00494834">
        <w:rPr>
          <w:sz w:val="27"/>
          <w:szCs w:val="27"/>
        </w:rPr>
        <w:t>» (о возможности получения патента на право трудовой деятельности в Российской Федерации иностранного гражданина, прибывшего в Российскую Федерацию в порядке, не требующем получения визы, представителем данного иностранного гражданина);</w:t>
      </w:r>
    </w:p>
    <w:p w:rsidR="00135C7B" w:rsidRPr="00B93FD7" w:rsidRDefault="00135C7B" w:rsidP="00135C7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lastRenderedPageBreak/>
        <w:t>№ 152217-7 «О внесении изменений в статью 28.3 Кодекса Российской Федерации об административных правонарушениях</w:t>
      </w:r>
      <w:r w:rsidR="00494834">
        <w:rPr>
          <w:sz w:val="27"/>
          <w:szCs w:val="27"/>
        </w:rPr>
        <w:t>» (о расширении перечня должностных лиц, уполномоченных составлять протоколы об административных правонарушениях, предусмотренных статьёй 12.21</w:t>
      </w:r>
      <w:r w:rsidR="00494834">
        <w:rPr>
          <w:sz w:val="27"/>
          <w:szCs w:val="27"/>
          <w:vertAlign w:val="superscript"/>
        </w:rPr>
        <w:t>1</w:t>
      </w:r>
      <w:r w:rsidR="00494834">
        <w:rPr>
          <w:sz w:val="27"/>
          <w:szCs w:val="27"/>
        </w:rPr>
        <w:t xml:space="preserve"> Кодекса)</w:t>
      </w:r>
      <w:r w:rsidRPr="00B93FD7">
        <w:rPr>
          <w:sz w:val="27"/>
          <w:szCs w:val="27"/>
        </w:rPr>
        <w:t>;</w:t>
      </w:r>
    </w:p>
    <w:p w:rsidR="00135C7B" w:rsidRPr="00B93FD7" w:rsidRDefault="00135C7B" w:rsidP="0049483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157234-7 «О внесении изменений в Кодекс Российской Федерации об административных правонарушениях</w:t>
      </w:r>
      <w:r w:rsidR="00494834">
        <w:rPr>
          <w:sz w:val="27"/>
          <w:szCs w:val="27"/>
        </w:rPr>
        <w:t>» (об установлении административной ответственности за нарушение правил по созданию (замене) и выдаче ключа простой электронной подписи);</w:t>
      </w:r>
    </w:p>
    <w:p w:rsidR="00135C7B" w:rsidRPr="00B93FD7" w:rsidRDefault="00135C7B" w:rsidP="00135C7B">
      <w:pPr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169353-7 «О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услуг»;</w:t>
      </w:r>
    </w:p>
    <w:p w:rsidR="00135C7B" w:rsidRPr="00B93FD7" w:rsidRDefault="00135C7B" w:rsidP="00135C7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162376-7«О внесении изменения в статью 1 Федерального закона «Об общем числе мировых судей и количестве судебных участков в субъектах Российской Федерации</w:t>
      </w:r>
      <w:r w:rsidR="000E68FF">
        <w:rPr>
          <w:sz w:val="27"/>
          <w:szCs w:val="27"/>
        </w:rPr>
        <w:t>» (об увеличении числа мировых судей)</w:t>
      </w:r>
      <w:r w:rsidRPr="00B93FD7">
        <w:rPr>
          <w:sz w:val="27"/>
          <w:szCs w:val="27"/>
        </w:rPr>
        <w:t>;</w:t>
      </w:r>
    </w:p>
    <w:p w:rsidR="00135C7B" w:rsidRPr="00B93FD7" w:rsidRDefault="00135C7B" w:rsidP="00135C7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176187-7 «О признании утратившей силу части 4 статьи 8.25 Кодекса Российской Федерации об административных правонарушениях»;</w:t>
      </w:r>
    </w:p>
    <w:p w:rsidR="00135C7B" w:rsidRPr="00B93FD7" w:rsidRDefault="00135C7B" w:rsidP="00135C7B">
      <w:pPr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182361-7 «О внесении изменения в статью 18.9 Кодекса Российской Федерации об административных правонарушениях»</w:t>
      </w:r>
      <w:r w:rsidR="000E68FF">
        <w:rPr>
          <w:sz w:val="27"/>
          <w:szCs w:val="27"/>
        </w:rPr>
        <w:t xml:space="preserve"> (в части усиления ответственности за предоставление жилого помещения или транспортного средства либо оказание иных услуг иностранному гражданину или лицу без гражданства, находящимся в Российской Федерации с нарушением установленного порядка или правил транзитного проезда через её территорию)</w:t>
      </w:r>
      <w:r w:rsidRPr="00B93FD7">
        <w:rPr>
          <w:sz w:val="27"/>
          <w:szCs w:val="27"/>
        </w:rPr>
        <w:t>;</w:t>
      </w:r>
    </w:p>
    <w:p w:rsidR="00135C7B" w:rsidRPr="00B93FD7" w:rsidRDefault="00135C7B" w:rsidP="00135C7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179711-7 «О внесении изменения в статью 27.5 Кодекса Российской Федерации об административных правонарушениях»</w:t>
      </w:r>
      <w:r w:rsidR="00CE7554">
        <w:rPr>
          <w:sz w:val="27"/>
          <w:szCs w:val="27"/>
        </w:rPr>
        <w:t xml:space="preserve"> (в части уточнения порядка исчисления срока административного задержания лица, находящегося в состоянии опьянения)</w:t>
      </w:r>
      <w:r w:rsidRPr="00B93FD7">
        <w:rPr>
          <w:sz w:val="27"/>
          <w:szCs w:val="27"/>
        </w:rPr>
        <w:t>;</w:t>
      </w:r>
    </w:p>
    <w:p w:rsidR="00CE7554" w:rsidRDefault="00135C7B" w:rsidP="00CE755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93FD7">
        <w:rPr>
          <w:sz w:val="27"/>
          <w:szCs w:val="27"/>
        </w:rPr>
        <w:t>№ 164078-7</w:t>
      </w:r>
      <w:r w:rsidR="00082AC5">
        <w:rPr>
          <w:sz w:val="27"/>
          <w:szCs w:val="27"/>
        </w:rPr>
        <w:t xml:space="preserve"> </w:t>
      </w:r>
      <w:r w:rsidRPr="00B93FD7">
        <w:rPr>
          <w:sz w:val="27"/>
          <w:szCs w:val="27"/>
        </w:rPr>
        <w:t>«О внесении изменения в статью 4.5 Кодекса Российской Федерации об ад</w:t>
      </w:r>
      <w:r w:rsidR="00CE7554">
        <w:rPr>
          <w:sz w:val="27"/>
          <w:szCs w:val="27"/>
        </w:rPr>
        <w:t>министративных правонарушениях» (в части увеличения срока давности привлечения к административной ответственности);</w:t>
      </w:r>
    </w:p>
    <w:p w:rsidR="000D0E13" w:rsidRDefault="00673AEF" w:rsidP="000D0E13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673AEF">
        <w:rPr>
          <w:spacing w:val="-2"/>
          <w:szCs w:val="28"/>
        </w:rPr>
        <w:t xml:space="preserve">167970-7 </w:t>
      </w:r>
      <w:r>
        <w:rPr>
          <w:spacing w:val="-2"/>
          <w:szCs w:val="28"/>
        </w:rPr>
        <w:t>«</w:t>
      </w:r>
      <w:r w:rsidRPr="00673AEF">
        <w:rPr>
          <w:spacing w:val="-2"/>
          <w:szCs w:val="28"/>
        </w:rPr>
        <w:t>О внесении изменения в статью 28 Федерального закона «О свободном порте Владивосток» (в части обеспечения возможности перераспределения полномочий в области градостроительной деятельности между органами местного самоуправления и органами государственной власти субъекта Российской Федерации)</w:t>
      </w:r>
      <w:r w:rsidR="000D0E13">
        <w:rPr>
          <w:spacing w:val="-2"/>
          <w:szCs w:val="28"/>
        </w:rPr>
        <w:t>;</w:t>
      </w:r>
    </w:p>
    <w:p w:rsidR="000D0E13" w:rsidRDefault="00673AEF" w:rsidP="000D0E13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zCs w:val="28"/>
        </w:rPr>
        <w:t xml:space="preserve">№ </w:t>
      </w:r>
      <w:r w:rsidRPr="00646087">
        <w:rPr>
          <w:szCs w:val="28"/>
        </w:rPr>
        <w:t xml:space="preserve">152717-7 </w:t>
      </w:r>
      <w:r>
        <w:rPr>
          <w:szCs w:val="28"/>
        </w:rPr>
        <w:t>«</w:t>
      </w:r>
      <w:r w:rsidRPr="00646087">
        <w:rPr>
          <w:szCs w:val="28"/>
        </w:rPr>
        <w:t>О внесении изменений в</w:t>
      </w:r>
      <w:r>
        <w:rPr>
          <w:szCs w:val="28"/>
        </w:rPr>
        <w:t xml:space="preserve"> статью 19 Федерального закона «О </w:t>
      </w:r>
      <w:r w:rsidRPr="00646087">
        <w:rPr>
          <w:szCs w:val="28"/>
        </w:rPr>
        <w:t>рекламе</w:t>
      </w:r>
      <w:r>
        <w:rPr>
          <w:szCs w:val="28"/>
        </w:rPr>
        <w:t>»</w:t>
      </w:r>
      <w:r w:rsidRPr="00646087">
        <w:rPr>
          <w:szCs w:val="28"/>
        </w:rPr>
        <w:t xml:space="preserve"> (в части выдачи разрешений на установку и эксплуатацию рекламных конструкций</w:t>
      </w:r>
      <w:r w:rsidRPr="00673AEF">
        <w:rPr>
          <w:szCs w:val="28"/>
        </w:rPr>
        <w:t>)</w:t>
      </w:r>
      <w:r w:rsidR="000D0E13" w:rsidRPr="00673AEF">
        <w:rPr>
          <w:spacing w:val="-2"/>
          <w:szCs w:val="28"/>
        </w:rPr>
        <w:t>;</w:t>
      </w:r>
    </w:p>
    <w:p w:rsidR="00673AEF" w:rsidRPr="00673AEF" w:rsidRDefault="00673AEF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673AEF">
        <w:rPr>
          <w:spacing w:val="-2"/>
          <w:szCs w:val="28"/>
        </w:rPr>
        <w:t xml:space="preserve">139989-7 </w:t>
      </w:r>
      <w:r>
        <w:rPr>
          <w:spacing w:val="-2"/>
          <w:szCs w:val="28"/>
        </w:rPr>
        <w:t>«</w:t>
      </w:r>
      <w:r w:rsidRPr="00673AEF">
        <w:rPr>
          <w:spacing w:val="-2"/>
          <w:szCs w:val="28"/>
        </w:rPr>
        <w:t>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</w:t>
      </w:r>
      <w:r>
        <w:rPr>
          <w:spacing w:val="-2"/>
          <w:szCs w:val="28"/>
        </w:rPr>
        <w:t>»;</w:t>
      </w:r>
    </w:p>
    <w:p w:rsidR="00673AEF" w:rsidRPr="00673AEF" w:rsidRDefault="00673AEF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673AEF">
        <w:rPr>
          <w:spacing w:val="-2"/>
          <w:szCs w:val="28"/>
        </w:rPr>
        <w:t xml:space="preserve">141506-7 </w:t>
      </w:r>
      <w:r>
        <w:rPr>
          <w:spacing w:val="-2"/>
          <w:szCs w:val="28"/>
        </w:rPr>
        <w:t>«</w:t>
      </w:r>
      <w:r w:rsidRPr="00673AEF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673AEF">
        <w:rPr>
          <w:spacing w:val="-2"/>
          <w:szCs w:val="28"/>
        </w:rPr>
        <w:t>О теплоснабжении</w:t>
      </w:r>
      <w:r>
        <w:rPr>
          <w:spacing w:val="-2"/>
          <w:szCs w:val="28"/>
        </w:rPr>
        <w:t>»</w:t>
      </w:r>
      <w:r w:rsidRPr="00673AEF">
        <w:rPr>
          <w:spacing w:val="-2"/>
          <w:szCs w:val="28"/>
        </w:rPr>
        <w:t xml:space="preserve"> и Кодекс Российской Федерации об административных правонарушениях</w:t>
      </w:r>
      <w:r>
        <w:rPr>
          <w:spacing w:val="-2"/>
          <w:szCs w:val="28"/>
        </w:rPr>
        <w:t>»</w:t>
      </w:r>
      <w:r w:rsidRPr="00673AEF">
        <w:rPr>
          <w:spacing w:val="-2"/>
          <w:szCs w:val="28"/>
        </w:rPr>
        <w:t xml:space="preserve"> (в части совершенствования требований к разработке, утверждению и актуализации схем теплоснабжения)</w:t>
      </w:r>
      <w:r>
        <w:rPr>
          <w:spacing w:val="-2"/>
          <w:szCs w:val="28"/>
        </w:rPr>
        <w:t>;</w:t>
      </w:r>
    </w:p>
    <w:p w:rsidR="00673AEF" w:rsidRPr="00673AEF" w:rsidRDefault="00673AEF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№ </w:t>
      </w:r>
      <w:r w:rsidRPr="00673AEF">
        <w:rPr>
          <w:spacing w:val="-2"/>
          <w:szCs w:val="28"/>
        </w:rPr>
        <w:t xml:space="preserve">142140-7 </w:t>
      </w:r>
      <w:r>
        <w:rPr>
          <w:spacing w:val="-2"/>
          <w:szCs w:val="28"/>
        </w:rPr>
        <w:t>«</w:t>
      </w:r>
      <w:r w:rsidRPr="00673AEF">
        <w:rPr>
          <w:spacing w:val="-2"/>
          <w:szCs w:val="28"/>
        </w:rPr>
        <w:t>О внесении изменений в Кодекс Российской Федерации об административных правонарушениях</w:t>
      </w:r>
      <w:r w:rsidR="0088443D">
        <w:rPr>
          <w:spacing w:val="-2"/>
          <w:szCs w:val="28"/>
        </w:rPr>
        <w:t>»</w:t>
      </w:r>
      <w:r w:rsidRPr="00673AEF">
        <w:rPr>
          <w:spacing w:val="-2"/>
          <w:szCs w:val="28"/>
        </w:rPr>
        <w:t xml:space="preserve"> (в части уточнения отдельных положений статьи 9.5 Кодекса)</w:t>
      </w:r>
      <w:r w:rsidR="0088443D">
        <w:rPr>
          <w:spacing w:val="-2"/>
          <w:szCs w:val="28"/>
        </w:rPr>
        <w:t>;</w:t>
      </w:r>
    </w:p>
    <w:p w:rsidR="00673AEF" w:rsidRDefault="0088443D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="00673AEF" w:rsidRPr="00673AEF">
        <w:rPr>
          <w:spacing w:val="-2"/>
          <w:szCs w:val="28"/>
        </w:rPr>
        <w:t xml:space="preserve">156808-7 </w:t>
      </w:r>
      <w:r w:rsidR="00AA4D23">
        <w:rPr>
          <w:spacing w:val="-2"/>
          <w:szCs w:val="28"/>
        </w:rPr>
        <w:t>«</w:t>
      </w:r>
      <w:r w:rsidR="00673AEF" w:rsidRPr="00673AEF">
        <w:rPr>
          <w:spacing w:val="-2"/>
          <w:szCs w:val="28"/>
        </w:rPr>
        <w:t>О внесении изменений в статью 15 Федерального закона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(об уточнении требований к букмекерским конторам, тотализаторам, пунктам приема ставок букмекерских контор и тотализаторов)</w:t>
      </w:r>
      <w:r w:rsidR="00AA4D23">
        <w:rPr>
          <w:spacing w:val="-2"/>
          <w:szCs w:val="28"/>
        </w:rPr>
        <w:t>;</w:t>
      </w:r>
    </w:p>
    <w:p w:rsidR="00673AEF" w:rsidRPr="00673AEF" w:rsidRDefault="00C4515F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="00673AEF" w:rsidRPr="00673AEF">
        <w:rPr>
          <w:spacing w:val="-2"/>
          <w:szCs w:val="28"/>
        </w:rPr>
        <w:t xml:space="preserve">142021-7 </w:t>
      </w:r>
      <w:r>
        <w:rPr>
          <w:spacing w:val="-2"/>
          <w:szCs w:val="28"/>
        </w:rPr>
        <w:t>«</w:t>
      </w:r>
      <w:r w:rsidR="00673AEF" w:rsidRPr="00673AEF">
        <w:rPr>
          <w:spacing w:val="-2"/>
          <w:szCs w:val="28"/>
        </w:rPr>
        <w:t>О внесении изменения в статью 39</w:t>
      </w:r>
      <w:r w:rsidR="005028AA" w:rsidRPr="005028AA">
        <w:rPr>
          <w:spacing w:val="-2"/>
          <w:szCs w:val="28"/>
          <w:vertAlign w:val="superscript"/>
        </w:rPr>
        <w:t xml:space="preserve">8 </w:t>
      </w:r>
      <w:r w:rsidR="00673AEF" w:rsidRPr="00673AEF">
        <w:rPr>
          <w:spacing w:val="-2"/>
          <w:szCs w:val="28"/>
        </w:rPr>
        <w:t>Земельного кодекса Российской Федерации</w:t>
      </w:r>
      <w:r>
        <w:rPr>
          <w:spacing w:val="-2"/>
          <w:szCs w:val="28"/>
        </w:rPr>
        <w:t>»</w:t>
      </w:r>
      <w:r w:rsidR="00673AEF" w:rsidRPr="00673AEF">
        <w:rPr>
          <w:spacing w:val="-2"/>
          <w:szCs w:val="28"/>
        </w:rPr>
        <w:t xml:space="preserve"> (в части срока аренды при предоставлении земельного участка, на котором расположен объект незавершенного строительства, для завершения строительства этого объекта)</w:t>
      </w:r>
      <w:r>
        <w:rPr>
          <w:spacing w:val="-2"/>
          <w:szCs w:val="28"/>
        </w:rPr>
        <w:t>;</w:t>
      </w:r>
    </w:p>
    <w:p w:rsidR="00673AEF" w:rsidRDefault="00C4515F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="00673AEF" w:rsidRPr="00673AEF">
        <w:rPr>
          <w:spacing w:val="-2"/>
          <w:szCs w:val="28"/>
        </w:rPr>
        <w:t xml:space="preserve">144204-7 </w:t>
      </w:r>
      <w:r>
        <w:rPr>
          <w:spacing w:val="-2"/>
          <w:szCs w:val="28"/>
        </w:rPr>
        <w:t>«</w:t>
      </w:r>
      <w:r w:rsidR="00673AEF" w:rsidRPr="00673AEF">
        <w:rPr>
          <w:spacing w:val="-2"/>
          <w:szCs w:val="28"/>
        </w:rPr>
        <w:t>О внесении</w:t>
      </w:r>
      <w:r>
        <w:rPr>
          <w:spacing w:val="-2"/>
          <w:szCs w:val="28"/>
        </w:rPr>
        <w:t xml:space="preserve"> изменений в Федеральный закон «</w:t>
      </w:r>
      <w:r w:rsidR="00673AEF" w:rsidRPr="00673AEF">
        <w:rPr>
          <w:spacing w:val="-2"/>
          <w:szCs w:val="28"/>
        </w:rPr>
        <w:t>О введении в действие Градостроительного кодекса Российской Федерации</w:t>
      </w:r>
      <w:r>
        <w:rPr>
          <w:spacing w:val="-2"/>
          <w:szCs w:val="28"/>
        </w:rPr>
        <w:t>»</w:t>
      </w:r>
      <w:r w:rsidR="00673AEF" w:rsidRPr="00673AEF">
        <w:rPr>
          <w:spacing w:val="-2"/>
          <w:szCs w:val="28"/>
        </w:rPr>
        <w:t xml:space="preserve"> и в статью 3 Федерального закона </w:t>
      </w:r>
      <w:r>
        <w:rPr>
          <w:spacing w:val="-2"/>
          <w:szCs w:val="28"/>
        </w:rPr>
        <w:t>«</w:t>
      </w:r>
      <w:r w:rsidR="00673AEF" w:rsidRPr="00673AEF">
        <w:rPr>
          <w:spacing w:val="-2"/>
          <w:szCs w:val="28"/>
        </w:rPr>
        <w:t>О введении в действие Земельного кодекса Российской Федерации</w:t>
      </w:r>
      <w:r>
        <w:rPr>
          <w:spacing w:val="-2"/>
          <w:szCs w:val="28"/>
        </w:rPr>
        <w:t>»</w:t>
      </w:r>
      <w:r w:rsidR="00673AEF" w:rsidRPr="00673AEF">
        <w:rPr>
          <w:spacing w:val="-2"/>
          <w:szCs w:val="28"/>
        </w:rPr>
        <w:t xml:space="preserve"> (в части продления сроков подготовки генеральных планов и правил землепользования и застройки на территории Московской области)</w:t>
      </w:r>
      <w:r>
        <w:rPr>
          <w:spacing w:val="-2"/>
          <w:szCs w:val="28"/>
        </w:rPr>
        <w:t>;</w:t>
      </w:r>
    </w:p>
    <w:p w:rsidR="009645DC" w:rsidRDefault="009645DC" w:rsidP="00673AE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№ </w:t>
      </w:r>
      <w:r w:rsidRPr="00FC6E8E">
        <w:rPr>
          <w:szCs w:val="28"/>
        </w:rPr>
        <w:t>175593-7</w:t>
      </w:r>
      <w:r>
        <w:rPr>
          <w:szCs w:val="28"/>
        </w:rPr>
        <w:t xml:space="preserve"> «</w:t>
      </w:r>
      <w:r w:rsidRPr="00FC6E8E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FC6E8E">
        <w:rPr>
          <w:szCs w:val="28"/>
        </w:rPr>
        <w:t>О государственной информационной системе топ</w:t>
      </w:r>
      <w:r>
        <w:rPr>
          <w:szCs w:val="28"/>
        </w:rPr>
        <w:t>ливно-энергетического комплекса»</w:t>
      </w:r>
      <w:r w:rsidRPr="00FC6E8E">
        <w:rPr>
          <w:szCs w:val="28"/>
        </w:rPr>
        <w:t xml:space="preserve"> (в части уточнения определения интеграционного сегмента ГИС ТЭК и дополнения перечня видов информации, подлежащей включению в ГИС ТЭК)</w:t>
      </w:r>
      <w:r>
        <w:rPr>
          <w:szCs w:val="28"/>
        </w:rPr>
        <w:t>;</w:t>
      </w:r>
    </w:p>
    <w:p w:rsidR="001F7FD3" w:rsidRPr="001F7FD3" w:rsidRDefault="001F7FD3" w:rsidP="001F7FD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7FD3">
        <w:rPr>
          <w:szCs w:val="28"/>
        </w:rPr>
        <w:t xml:space="preserve">№ 195436-7 </w:t>
      </w:r>
      <w:r>
        <w:rPr>
          <w:szCs w:val="28"/>
        </w:rPr>
        <w:t>«</w:t>
      </w:r>
      <w:r w:rsidRPr="001F7FD3">
        <w:rPr>
          <w:szCs w:val="28"/>
        </w:rPr>
        <w:t>О внесении изменений в Федеральный закон «Об электроэнергетике» (в части надбавки к цене на мощность, в целях доведения цен на электрическую энергию до базовых уровней на территориях Дальневосточного федерального округа)</w:t>
      </w:r>
      <w:r>
        <w:rPr>
          <w:szCs w:val="28"/>
        </w:rPr>
        <w:t>;</w:t>
      </w:r>
    </w:p>
    <w:p w:rsidR="001F7FD3" w:rsidRPr="001F7FD3" w:rsidRDefault="001F7FD3" w:rsidP="001F7FD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7FD3">
        <w:rPr>
          <w:szCs w:val="28"/>
        </w:rPr>
        <w:t xml:space="preserve">№ 172854-7 </w:t>
      </w:r>
      <w:r>
        <w:rPr>
          <w:szCs w:val="28"/>
        </w:rPr>
        <w:t>«</w:t>
      </w:r>
      <w:r w:rsidRPr="001F7FD3">
        <w:rPr>
          <w:szCs w:val="28"/>
        </w:rPr>
        <w:t>О внесении изменений в статьи 20 и 21 Федерального закона «О розничных рынках и о внесении изменений в Трудовой кодекс Российской Федерации» (в части освобождения от оформления карточки продавца отдельных категорий граждан)</w:t>
      </w:r>
      <w:r>
        <w:rPr>
          <w:szCs w:val="28"/>
        </w:rPr>
        <w:t>;</w:t>
      </w:r>
    </w:p>
    <w:p w:rsidR="001F7FD3" w:rsidRPr="001F7FD3" w:rsidRDefault="001F7FD3" w:rsidP="001F7FD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7FD3">
        <w:rPr>
          <w:szCs w:val="28"/>
        </w:rPr>
        <w:t>№ 188813-7 «О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 и Федеральный закон «О государственной регистрации недвижимости»</w:t>
      </w:r>
      <w:r>
        <w:rPr>
          <w:szCs w:val="28"/>
        </w:rPr>
        <w:t>;</w:t>
      </w:r>
    </w:p>
    <w:p w:rsidR="001F7FD3" w:rsidRPr="001F7FD3" w:rsidRDefault="001F7FD3" w:rsidP="001F7FD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7FD3">
        <w:rPr>
          <w:szCs w:val="28"/>
        </w:rPr>
        <w:t>№ 187920-7 «О внесении изменений в некоторые законодательные акты Российской Федерации в части упрощения строительства, реконструкции, капитального ремонта и (или) эксплуатации линейных объектов»</w:t>
      </w:r>
      <w:r>
        <w:rPr>
          <w:szCs w:val="28"/>
        </w:rPr>
        <w:t>;</w:t>
      </w:r>
    </w:p>
    <w:p w:rsidR="001F7FD3" w:rsidRPr="001F7FD3" w:rsidRDefault="001F7FD3" w:rsidP="001F7FD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7FD3">
        <w:rPr>
          <w:szCs w:val="28"/>
        </w:rPr>
        <w:t xml:space="preserve">№ 186057-7 «О внесении изменения в статью 7 Федерального закона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(об освобождении от обязанности применения контрольно-кассовой </w:t>
      </w:r>
      <w:r w:rsidRPr="001F7FD3">
        <w:rPr>
          <w:szCs w:val="28"/>
        </w:rPr>
        <w:lastRenderedPageBreak/>
        <w:t>техники дочерними организациями FIFA и поставщиками товаров, работ, услуг FIFA)</w:t>
      </w:r>
      <w:r>
        <w:rPr>
          <w:szCs w:val="28"/>
        </w:rPr>
        <w:t>;</w:t>
      </w:r>
    </w:p>
    <w:p w:rsidR="001F7FD3" w:rsidRPr="001F7FD3" w:rsidRDefault="001F7FD3" w:rsidP="001F7FD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7FD3">
        <w:rPr>
          <w:szCs w:val="28"/>
        </w:rPr>
        <w:t>№ 188810-7 «О внесении изменения в статью 27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в части исключения запрета проверки требований, установленных нормативными правовыми актами органов исполнительной власти СССР и РСФСР, по отдельным вопросам регулирования трудовых отношений и иных непосредственно связанных с ними отношений»</w:t>
      </w:r>
      <w:r>
        <w:rPr>
          <w:szCs w:val="28"/>
        </w:rPr>
        <w:t>;</w:t>
      </w:r>
    </w:p>
    <w:p w:rsidR="001F7FD3" w:rsidRPr="00673AEF" w:rsidRDefault="001F7FD3" w:rsidP="00673AE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F7FD3">
        <w:rPr>
          <w:szCs w:val="28"/>
        </w:rPr>
        <w:t>№ 163058-7 «О внесении изменений в статьи 193 и 199 Жилищного кодекса Российской Федерации» (в части расширения перечня оснований для рассмотрения лицензионной комиссией вопроса об обращении в суд с заявлением об аннулировании лицензии)</w:t>
      </w:r>
      <w:r w:rsidR="0032783A">
        <w:rPr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157600-7 «О внесении изменений в Федеральный закон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и статью 26.2 Федерального закона «О физической культуре и спорте в Российской Федерации» (о мерах по предотвращению противоправного влияния на результаты официальных детско-юношеских спортивных соревнований)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152197-7 «О внесении изменения в Федеральный закон «О ветеранах» (в части уточнения даты начала обороны города Севастополя в период Великой Отечественной войны)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146115-7 «О внесении изменений в Федеральный закон «Об объектах культурного наследия (памятниках истории и культуры) народов Российской Федерации» (в части изменения порядка исключения объектов культурного наследия регионального и местного (муниципального) значения из единого государственного реестра объектов культурного наследия (памятников истории и культуры) народов Российской Федерации)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148432-7 «О внесении изменений в статью 26</w:t>
      </w:r>
      <w:r>
        <w:rPr>
          <w:bCs/>
          <w:szCs w:val="28"/>
          <w:vertAlign w:val="superscript"/>
        </w:rPr>
        <w:t>1</w:t>
      </w:r>
      <w:r w:rsidRPr="00C628A0">
        <w:rPr>
          <w:bCs/>
          <w:szCs w:val="28"/>
        </w:rPr>
        <w:t xml:space="preserve"> Федерального закона «О Музейном фонде Российской Федерации и музеях в Российской Федерации» и статью 6 Водного кодекса Российской Федерации» (в части установления порядка доступа к водным объектам, расположенным в границах территорий музеев заповедников либо прилегающих к их границам территорий)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156687-7 «О внесении изменений в отдельные законодательные акты Российской Федерации» (в части передачи судебными приставами-исполнителями обнаруженного ребенка, в отношении которого объявлен розыск в рамках исполнения требований исполнительных документов об отобрании и (или) о передаче ребенка, органам опеки и попечительства при невозможности немедленной передачи ребенка лицу, которому он по решению суда должен быть передан)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 xml:space="preserve">№ 1181957-6 «О внесении изменений в статью 360 Трудового кодекса Российской Федерации» (о возможности проведения федеральной инспекцией труда внеплановой проверки работодателей в случае </w:t>
      </w:r>
      <w:proofErr w:type="spellStart"/>
      <w:r w:rsidRPr="00C628A0">
        <w:rPr>
          <w:bCs/>
          <w:szCs w:val="28"/>
        </w:rPr>
        <w:t>неоформления</w:t>
      </w:r>
      <w:proofErr w:type="spellEnd"/>
      <w:r w:rsidRPr="00C628A0">
        <w:rPr>
          <w:bCs/>
          <w:szCs w:val="28"/>
        </w:rPr>
        <w:t xml:space="preserve"> ими трудовых </w:t>
      </w:r>
      <w:r w:rsidRPr="00C628A0">
        <w:rPr>
          <w:bCs/>
          <w:szCs w:val="28"/>
        </w:rPr>
        <w:lastRenderedPageBreak/>
        <w:t>отношений с работниками либо заключения гражданско-правовых договоров, фактически регулирующих трудовые отношения)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136717-7 «О внесении изменений в Федеральный закон «Об образовании в Российской Федерации» (о введении понятия «трудовое воспитание»)</w:t>
      </w:r>
      <w:r>
        <w:rPr>
          <w:bCs/>
          <w:szCs w:val="28"/>
        </w:rPr>
        <w:t>;</w:t>
      </w:r>
    </w:p>
    <w:p w:rsidR="00C628A0" w:rsidRPr="00C628A0" w:rsidRDefault="00C628A0" w:rsidP="00C628A0">
      <w:pPr>
        <w:autoSpaceDE w:val="0"/>
        <w:autoSpaceDN w:val="0"/>
        <w:adjustRightInd w:val="0"/>
        <w:jc w:val="both"/>
        <w:rPr>
          <w:szCs w:val="28"/>
        </w:rPr>
      </w:pPr>
      <w:r w:rsidRPr="00C628A0">
        <w:rPr>
          <w:szCs w:val="28"/>
        </w:rPr>
        <w:tab/>
        <w:t>№ 184996-7 «О внесении изменений в Федеральный закон «Об объектах культурного наследия (памятниках истории и культуры) народов Российской Федерации» (в части изменения порядка исключения объектов культурного наследия регионального и местного (муниципального) значения из единого государственного реестра объектов культурного наследия (памятников истории и культуры) народов Российской Федерации</w:t>
      </w:r>
      <w:r w:rsidR="00A51D43">
        <w:rPr>
          <w:szCs w:val="28"/>
        </w:rPr>
        <w:t>);</w:t>
      </w:r>
    </w:p>
    <w:p w:rsidR="00C628A0" w:rsidRPr="00C628A0" w:rsidRDefault="00C628A0" w:rsidP="00C628A0">
      <w:pPr>
        <w:autoSpaceDE w:val="0"/>
        <w:autoSpaceDN w:val="0"/>
        <w:adjustRightInd w:val="0"/>
        <w:jc w:val="both"/>
        <w:rPr>
          <w:szCs w:val="28"/>
        </w:rPr>
      </w:pPr>
      <w:r w:rsidRPr="00C628A0">
        <w:rPr>
          <w:szCs w:val="28"/>
        </w:rPr>
        <w:tab/>
        <w:t xml:space="preserve">№ 1028290-6 «О </w:t>
      </w:r>
      <w:r w:rsidR="00A51D43">
        <w:rPr>
          <w:szCs w:val="28"/>
        </w:rPr>
        <w:t>деятельности по проведению зрелищных мероприятий с платным входом»;</w:t>
      </w:r>
    </w:p>
    <w:p w:rsidR="00C628A0" w:rsidRPr="00C628A0" w:rsidRDefault="00C628A0" w:rsidP="00C628A0">
      <w:pPr>
        <w:autoSpaceDE w:val="0"/>
        <w:autoSpaceDN w:val="0"/>
        <w:adjustRightInd w:val="0"/>
        <w:jc w:val="both"/>
        <w:rPr>
          <w:szCs w:val="28"/>
        </w:rPr>
      </w:pPr>
      <w:r w:rsidRPr="00C628A0">
        <w:rPr>
          <w:bCs/>
          <w:szCs w:val="28"/>
        </w:rPr>
        <w:tab/>
        <w:t xml:space="preserve">№ </w:t>
      </w:r>
      <w:r w:rsidRPr="00C628A0">
        <w:rPr>
          <w:szCs w:val="28"/>
        </w:rPr>
        <w:t>179665-7 «О внесении изменения в статью 35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(в части уточнения понятия)</w:t>
      </w:r>
      <w:r w:rsidR="00A51D43">
        <w:rPr>
          <w:szCs w:val="28"/>
        </w:rPr>
        <w:t>;</w:t>
      </w:r>
    </w:p>
    <w:p w:rsidR="00C628A0" w:rsidRPr="00C628A0" w:rsidRDefault="00C628A0" w:rsidP="00C628A0">
      <w:pPr>
        <w:autoSpaceDE w:val="0"/>
        <w:autoSpaceDN w:val="0"/>
        <w:adjustRightInd w:val="0"/>
        <w:jc w:val="both"/>
        <w:rPr>
          <w:szCs w:val="28"/>
        </w:rPr>
      </w:pPr>
      <w:r w:rsidRPr="00C628A0">
        <w:rPr>
          <w:bCs/>
          <w:szCs w:val="28"/>
        </w:rPr>
        <w:tab/>
      </w:r>
      <w:r w:rsidRPr="00C628A0">
        <w:rPr>
          <w:szCs w:val="28"/>
        </w:rPr>
        <w:t xml:space="preserve">№ 185313-7 «О внесении изменений в Федеральный закон «Об организации предоставления государственных и муниципальных услуг» (о порядке получения государственных услуг по выбору заявителя независимо от </w:t>
      </w:r>
      <w:r w:rsidR="00A51D43">
        <w:rPr>
          <w:szCs w:val="28"/>
        </w:rPr>
        <w:t xml:space="preserve">его </w:t>
      </w:r>
      <w:r w:rsidRPr="00C628A0">
        <w:rPr>
          <w:szCs w:val="28"/>
        </w:rPr>
        <w:t>места жительства или места пребывания)</w:t>
      </w:r>
      <w:r w:rsidR="00A51D43">
        <w:rPr>
          <w:szCs w:val="28"/>
        </w:rPr>
        <w:t>;</w:t>
      </w:r>
    </w:p>
    <w:p w:rsidR="00C628A0" w:rsidRDefault="00C628A0" w:rsidP="00C628A0">
      <w:pPr>
        <w:shd w:val="clear" w:color="auto" w:fill="FFFFFF"/>
        <w:ind w:firstLine="708"/>
        <w:jc w:val="both"/>
        <w:outlineLvl w:val="1"/>
        <w:rPr>
          <w:bCs/>
          <w:szCs w:val="28"/>
        </w:rPr>
      </w:pPr>
      <w:r w:rsidRPr="00C628A0">
        <w:rPr>
          <w:bCs/>
          <w:szCs w:val="28"/>
        </w:rPr>
        <w:t>№ 162378-7 «О внесении изменения в статью 9 Федерального закона «О погребении и похоронном деле» (о возмещении специализированной службе по вопросам похоронного дела за счет средств федерального бюджета стоимости услуг по погребению умерших, личность которых не установлена)</w:t>
      </w:r>
      <w:r w:rsidR="00A51D43">
        <w:rPr>
          <w:bCs/>
          <w:szCs w:val="28"/>
        </w:rPr>
        <w:t>;</w:t>
      </w:r>
    </w:p>
    <w:p w:rsidR="00E738D8" w:rsidRPr="00E738D8" w:rsidRDefault="00E738D8" w:rsidP="00E738D8">
      <w:pPr>
        <w:shd w:val="clear" w:color="auto" w:fill="FFFFFF"/>
        <w:ind w:firstLine="708"/>
        <w:jc w:val="both"/>
        <w:outlineLvl w:val="1"/>
        <w:rPr>
          <w:bCs/>
          <w:szCs w:val="28"/>
        </w:rPr>
      </w:pPr>
      <w:r w:rsidRPr="00E738D8">
        <w:rPr>
          <w:bCs/>
          <w:szCs w:val="28"/>
        </w:rPr>
        <w:t>№ 188816-7 «О внесении изменений в отдельные законодательные акты Российской Федерации по вопросам медико-биологического обеспечения спортсменов спортивных сборных команд Российской Федерации и субъектов Российской Федерации»</w:t>
      </w:r>
      <w:r>
        <w:rPr>
          <w:bCs/>
          <w:szCs w:val="28"/>
        </w:rPr>
        <w:t>;</w:t>
      </w:r>
    </w:p>
    <w:p w:rsidR="00955B4F" w:rsidRDefault="00F11A70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149213-7 «О внесении изменений в Федеральный закон «Об обороте земель сельскохозяйственного назначения» (в части уточнения положений об обороте долей в праве общей собственности на земельные участки из земель сельскохозяйственного назначения);</w:t>
      </w:r>
    </w:p>
    <w:p w:rsidR="00F11A70" w:rsidRDefault="007341F8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143562-7 «О внесении изменений в статью 22 Земельного кодекса Российской Федерации и статью 3 Федерального закона «О введении в действие Земельного кодекса Российской Федерации» (в части ограничения субаренды земельных участков сельскохозяйственного назначения, находящихся в государственной или муниципальной собственности без согласия арендодателя, а также установления предельных размеров арендной платы);</w:t>
      </w:r>
    </w:p>
    <w:p w:rsidR="007341F8" w:rsidRDefault="001C0EB6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136544-7 «О внесении изменения в статью 40 Федерального закона «Об охоте и о сохранении охотничьих ресурсов и о внесении изменений в отдельные законодательные акты Российской Федерации» (в части установления социальной защиты государственных инспекторов</w:t>
      </w:r>
      <w:r w:rsidR="00346206">
        <w:rPr>
          <w:spacing w:val="-2"/>
          <w:szCs w:val="28"/>
        </w:rPr>
        <w:t xml:space="preserve"> в области охраны окружающей среды, осуществляющих федеральный государственный охотничий надзор);</w:t>
      </w:r>
    </w:p>
    <w:p w:rsidR="00E4491D" w:rsidRPr="00E4491D" w:rsidRDefault="00E4491D" w:rsidP="00E4491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E4491D">
        <w:rPr>
          <w:spacing w:val="-2"/>
          <w:szCs w:val="28"/>
        </w:rPr>
        <w:lastRenderedPageBreak/>
        <w:t>№ 176153-7 «О внесении изменений в Лесной кодекс Российской Федерации в части совершенствования регулирования отношений, связанных с использованием лесов»</w:t>
      </w:r>
      <w:r>
        <w:rPr>
          <w:spacing w:val="-2"/>
          <w:szCs w:val="28"/>
        </w:rPr>
        <w:t>;</w:t>
      </w:r>
    </w:p>
    <w:p w:rsidR="00E4491D" w:rsidRDefault="009645DC" w:rsidP="00E4491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150872-7 «О внесении изменений в статью 14 Федерального закона «Об экологической экспертизе» (в части устранения внутренних противоречий);</w:t>
      </w:r>
    </w:p>
    <w:p w:rsidR="009645DC" w:rsidRDefault="009645DC" w:rsidP="00E4491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180670-7 «О внесении дополнения в статью 3 Федерального закона «О развитии сельского хозяйства» в части признания научных и образовательных организаций сельскохозяйственными товаропроизводителями»;</w:t>
      </w:r>
    </w:p>
    <w:p w:rsidR="0000597E" w:rsidRPr="0000597E" w:rsidRDefault="0000597E" w:rsidP="0000597E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00597E">
        <w:rPr>
          <w:spacing w:val="-2"/>
          <w:szCs w:val="28"/>
        </w:rPr>
        <w:t>№ 189113-7 «О внесении изменения в статью 36 Федерального закона «О финансовой аренде (лизинге)» (в части обеспечения роста поголовья специализированного мясного крупного рогатого скота)</w:t>
      </w:r>
      <w:r>
        <w:rPr>
          <w:spacing w:val="-2"/>
          <w:szCs w:val="28"/>
        </w:rPr>
        <w:t>;</w:t>
      </w:r>
    </w:p>
    <w:p w:rsidR="00CC3C00" w:rsidRDefault="00CC3C00" w:rsidP="00CC3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0C8C">
        <w:rPr>
          <w:bCs/>
          <w:szCs w:val="28"/>
        </w:rPr>
        <w:t xml:space="preserve">№ 139968-7 </w:t>
      </w:r>
      <w:r>
        <w:rPr>
          <w:szCs w:val="28"/>
        </w:rPr>
        <w:t>«О внесении изменения в статью 38 Федерального закона «</w:t>
      </w:r>
      <w:r w:rsidRPr="00640C8C">
        <w:rPr>
          <w:szCs w:val="28"/>
        </w:rPr>
        <w:t>Об обязательном медицинском страховании в Российской Федерации» (в части формирования средств страховой медицинской организации)</w:t>
      </w:r>
      <w:r>
        <w:rPr>
          <w:szCs w:val="28"/>
        </w:rPr>
        <w:t>;</w:t>
      </w:r>
    </w:p>
    <w:p w:rsidR="00640C8C" w:rsidRPr="00640C8C" w:rsidRDefault="00640C8C" w:rsidP="00640C8C">
      <w:pPr>
        <w:ind w:firstLine="709"/>
        <w:jc w:val="both"/>
        <w:rPr>
          <w:szCs w:val="28"/>
        </w:rPr>
      </w:pPr>
      <w:r w:rsidRPr="00640C8C">
        <w:rPr>
          <w:szCs w:val="28"/>
        </w:rPr>
        <w:t>№ 156683-7 «О внесении изменения в статью 5 Федерального закона «Об особенностях управления и распоряжения имуществом железнодорожного транспорта»</w:t>
      </w:r>
      <w:r>
        <w:rPr>
          <w:szCs w:val="28"/>
        </w:rPr>
        <w:t xml:space="preserve"> (об изменении наименования единоличного исполнительного органа ОАО «РЖД»);</w:t>
      </w:r>
    </w:p>
    <w:p w:rsidR="00640C8C" w:rsidRPr="00640C8C" w:rsidRDefault="00640C8C" w:rsidP="00640C8C">
      <w:pPr>
        <w:ind w:firstLine="709"/>
        <w:jc w:val="both"/>
        <w:rPr>
          <w:rStyle w:val="blk6"/>
          <w:vanish w:val="0"/>
          <w:szCs w:val="28"/>
        </w:rPr>
      </w:pPr>
      <w:r w:rsidRPr="00640C8C">
        <w:rPr>
          <w:bCs/>
          <w:szCs w:val="28"/>
        </w:rPr>
        <w:t xml:space="preserve">№ 169585-7 </w:t>
      </w:r>
      <w:r w:rsidRPr="00640C8C">
        <w:rPr>
          <w:szCs w:val="28"/>
        </w:rPr>
        <w:t>«О проведении эксперимента по развитию курортной инфраструктуры в Республике Крым, Алтайском крае, Краснодарском крае и Ставропольском крае</w:t>
      </w:r>
      <w:r>
        <w:rPr>
          <w:szCs w:val="28"/>
        </w:rPr>
        <w:t>»;</w:t>
      </w:r>
      <w:r w:rsidRPr="00640C8C">
        <w:rPr>
          <w:rStyle w:val="blk6"/>
          <w:szCs w:val="28"/>
        </w:rPr>
        <w:t>».</w:t>
      </w:r>
    </w:p>
    <w:p w:rsidR="006A3DF5" w:rsidRPr="006A3DF5" w:rsidRDefault="006A3DF5" w:rsidP="006A3DF5">
      <w:pPr>
        <w:spacing w:line="240" w:lineRule="atLeast"/>
        <w:ind w:firstLine="709"/>
        <w:jc w:val="both"/>
        <w:rPr>
          <w:szCs w:val="28"/>
        </w:rPr>
      </w:pPr>
      <w:r w:rsidRPr="006A3DF5">
        <w:rPr>
          <w:szCs w:val="28"/>
        </w:rPr>
        <w:t xml:space="preserve">№ 187910-7 </w:t>
      </w:r>
      <w:r>
        <w:rPr>
          <w:szCs w:val="28"/>
        </w:rPr>
        <w:t>«</w:t>
      </w:r>
      <w:r w:rsidRPr="006A3DF5">
        <w:rPr>
          <w:szCs w:val="28"/>
        </w:rPr>
        <w:t xml:space="preserve">О внесении изменений в статью 2 Федерального закона </w:t>
      </w:r>
      <w:r>
        <w:rPr>
          <w:szCs w:val="28"/>
        </w:rPr>
        <w:t>«</w:t>
      </w:r>
      <w:r w:rsidRPr="006A3DF5">
        <w:rPr>
          <w:szCs w:val="28"/>
        </w:rPr>
        <w:t>Об автономных учреждениях</w:t>
      </w:r>
      <w:r>
        <w:rPr>
          <w:szCs w:val="28"/>
        </w:rPr>
        <w:t>»</w:t>
      </w:r>
      <w:r w:rsidRPr="006A3DF5">
        <w:rPr>
          <w:szCs w:val="28"/>
        </w:rPr>
        <w:t xml:space="preserve"> и статью 30 Федерального закона </w:t>
      </w:r>
      <w:r>
        <w:rPr>
          <w:szCs w:val="28"/>
        </w:rPr>
        <w:t>«</w:t>
      </w:r>
      <w:r w:rsidRPr="006A3DF5">
        <w:rPr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Cs w:val="28"/>
        </w:rPr>
        <w:t>»;</w:t>
      </w:r>
    </w:p>
    <w:p w:rsidR="004E3763" w:rsidRDefault="004E3763" w:rsidP="00130A36">
      <w:pPr>
        <w:ind w:firstLine="720"/>
        <w:contextualSpacing/>
        <w:jc w:val="both"/>
        <w:rPr>
          <w:rFonts w:eastAsia="Calibri"/>
          <w:bCs/>
          <w:szCs w:val="28"/>
        </w:rPr>
      </w:pPr>
      <w:r w:rsidRPr="004E3763">
        <w:rPr>
          <w:rFonts w:eastAsia="Calibri"/>
          <w:bCs/>
          <w:szCs w:val="28"/>
        </w:rPr>
        <w:t>№ 136334-7 «О внесении изменений в статьи 1 и 42 Федерального закона «О санитарно-эпидемиологическом благополучии населения» (в части уточнения понятия санитарно-эпидемиологическое заключение)</w:t>
      </w:r>
      <w:r>
        <w:rPr>
          <w:rFonts w:eastAsia="Calibri"/>
          <w:bCs/>
          <w:szCs w:val="28"/>
        </w:rPr>
        <w:t>;</w:t>
      </w:r>
    </w:p>
    <w:p w:rsidR="004E3763" w:rsidRDefault="004E3763" w:rsidP="00130A36">
      <w:pPr>
        <w:ind w:firstLine="720"/>
        <w:contextualSpacing/>
        <w:jc w:val="both"/>
        <w:rPr>
          <w:rFonts w:eastAsia="Calibri"/>
          <w:szCs w:val="28"/>
        </w:rPr>
      </w:pPr>
      <w:r w:rsidRPr="004E3763">
        <w:rPr>
          <w:rFonts w:eastAsia="Calibri"/>
          <w:szCs w:val="28"/>
        </w:rPr>
        <w:t>№ 155489-7 «О внесении изменений в часть 1 статьи 93 Федерального закона «О контрактной системе в сфере закупок товаров, работ, услуг для обеспечения государственных и муниципальных нужд» (в части увеличения с двухсот до шестисот тысяч рублей предельной суммы закупки у единственного поставщика лекарственных препаратов в соответствии с пунктом 28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нужд»)»</w:t>
      </w:r>
      <w:r w:rsidR="00955B4F">
        <w:rPr>
          <w:rFonts w:eastAsia="Calibri"/>
          <w:szCs w:val="28"/>
        </w:rPr>
        <w:t>;</w:t>
      </w:r>
      <w:r w:rsidRPr="004E3763">
        <w:rPr>
          <w:rFonts w:eastAsia="Calibri"/>
          <w:szCs w:val="28"/>
        </w:rPr>
        <w:t xml:space="preserve"> </w:t>
      </w:r>
    </w:p>
    <w:p w:rsidR="0000597E" w:rsidRPr="0000597E" w:rsidRDefault="0000597E" w:rsidP="0000597E">
      <w:pPr>
        <w:ind w:firstLine="720"/>
        <w:contextualSpacing/>
        <w:jc w:val="both"/>
        <w:rPr>
          <w:rFonts w:eastAsia="Calibri"/>
          <w:szCs w:val="28"/>
        </w:rPr>
      </w:pPr>
      <w:r w:rsidRPr="0000597E">
        <w:rPr>
          <w:rFonts w:eastAsia="Calibri"/>
          <w:szCs w:val="28"/>
        </w:rPr>
        <w:t>№ 141513-7 «О внесении изменений в статью 2 Федерального закона «О внесении изменений в статью 4 Федерального закона «О науке и государственной научно-технической политике» (в части переноса срока прекращения деятельности диссертационных советов</w:t>
      </w:r>
      <w:r>
        <w:rPr>
          <w:rFonts w:eastAsia="Calibri"/>
          <w:szCs w:val="28"/>
        </w:rPr>
        <w:t>);</w:t>
      </w:r>
    </w:p>
    <w:p w:rsidR="0000597E" w:rsidRPr="0000597E" w:rsidRDefault="0000597E" w:rsidP="0000597E">
      <w:pPr>
        <w:ind w:firstLine="720"/>
        <w:contextualSpacing/>
        <w:jc w:val="both"/>
        <w:rPr>
          <w:rFonts w:eastAsia="Calibri"/>
          <w:szCs w:val="28"/>
        </w:rPr>
      </w:pPr>
      <w:r w:rsidRPr="0000597E">
        <w:rPr>
          <w:rFonts w:eastAsia="Calibri"/>
          <w:szCs w:val="28"/>
        </w:rPr>
        <w:t>№ 185907-7 «Об инновационном и научно-технологическом развитии образовательных и научных организаций</w:t>
      </w:r>
      <w:r>
        <w:rPr>
          <w:rFonts w:eastAsia="Calibri"/>
          <w:szCs w:val="28"/>
        </w:rPr>
        <w:t>»;</w:t>
      </w:r>
    </w:p>
    <w:p w:rsidR="0000597E" w:rsidRPr="0000597E" w:rsidRDefault="0000597E" w:rsidP="0000597E">
      <w:pPr>
        <w:ind w:firstLine="720"/>
        <w:contextualSpacing/>
        <w:jc w:val="both"/>
        <w:rPr>
          <w:rFonts w:eastAsia="Calibri"/>
          <w:szCs w:val="28"/>
        </w:rPr>
      </w:pPr>
      <w:r w:rsidRPr="0000597E">
        <w:rPr>
          <w:rFonts w:eastAsia="Calibri"/>
          <w:szCs w:val="28"/>
        </w:rPr>
        <w:lastRenderedPageBreak/>
        <w:t>№ 168566-7 «О внесении изменений в отдельные законодательные акты Российской Федерации по вопросу обращения биом</w:t>
      </w:r>
      <w:r>
        <w:rPr>
          <w:rFonts w:eastAsia="Calibri"/>
          <w:szCs w:val="28"/>
        </w:rPr>
        <w:t>едицинских клеточных продуктов»;</w:t>
      </w:r>
    </w:p>
    <w:p w:rsidR="0000597E" w:rsidRPr="0000597E" w:rsidRDefault="0000597E" w:rsidP="0000597E">
      <w:pPr>
        <w:ind w:firstLine="720"/>
        <w:contextualSpacing/>
        <w:jc w:val="both"/>
        <w:rPr>
          <w:rFonts w:eastAsia="Calibri"/>
          <w:szCs w:val="28"/>
        </w:rPr>
      </w:pPr>
      <w:r w:rsidRPr="0000597E">
        <w:rPr>
          <w:rFonts w:eastAsia="Calibri"/>
          <w:szCs w:val="28"/>
        </w:rPr>
        <w:t>№ 156247-7 «О внесении изменений в Федеральный закон «Об обращении лекарственных средств» (в части государственной регист</w:t>
      </w:r>
      <w:r>
        <w:rPr>
          <w:rFonts w:eastAsia="Calibri"/>
          <w:szCs w:val="28"/>
        </w:rPr>
        <w:t>рации лекарственных препаратов);</w:t>
      </w:r>
    </w:p>
    <w:p w:rsidR="0000597E" w:rsidRDefault="0000597E" w:rsidP="006F588C">
      <w:pPr>
        <w:ind w:firstLine="720"/>
        <w:contextualSpacing/>
        <w:jc w:val="both"/>
        <w:rPr>
          <w:rFonts w:eastAsia="Calibri"/>
          <w:szCs w:val="28"/>
        </w:rPr>
      </w:pPr>
      <w:r w:rsidRPr="0000597E">
        <w:rPr>
          <w:rFonts w:eastAsia="Calibri"/>
          <w:szCs w:val="28"/>
        </w:rPr>
        <w:t>№ 174815-7 «О внесении изменений в Федеральный закон «Об обращении лекарственных средств» (в части государственной регист</w:t>
      </w:r>
      <w:r w:rsidR="006F588C">
        <w:rPr>
          <w:rFonts w:eastAsia="Calibri"/>
          <w:szCs w:val="28"/>
        </w:rPr>
        <w:t>рации лекарственных препаратов);</w:t>
      </w:r>
    </w:p>
    <w:p w:rsidR="00955B4F" w:rsidRDefault="00955B4F" w:rsidP="00130A36">
      <w:pPr>
        <w:ind w:firstLine="709"/>
        <w:jc w:val="both"/>
        <w:rPr>
          <w:bCs/>
          <w:color w:val="000000"/>
          <w:spacing w:val="-1"/>
          <w:szCs w:val="28"/>
          <w:lang w:eastAsia="en-US"/>
        </w:rPr>
      </w:pPr>
      <w:r w:rsidRPr="00955B4F">
        <w:rPr>
          <w:bCs/>
          <w:color w:val="000000"/>
          <w:spacing w:val="-1"/>
          <w:szCs w:val="28"/>
          <w:lang w:eastAsia="en-US"/>
        </w:rPr>
        <w:t xml:space="preserve">№ 155717-7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 </w:t>
      </w:r>
      <w:r>
        <w:rPr>
          <w:bCs/>
          <w:color w:val="000000"/>
          <w:spacing w:val="-1"/>
          <w:szCs w:val="28"/>
          <w:lang w:eastAsia="en-US"/>
        </w:rPr>
        <w:t>(в части уточнения полномочий в сфере благоустройства территории муниципальных образований).</w:t>
      </w:r>
    </w:p>
    <w:p w:rsidR="006F588C" w:rsidRDefault="006F588C" w:rsidP="00130A36">
      <w:pPr>
        <w:ind w:firstLine="709"/>
        <w:jc w:val="both"/>
        <w:rPr>
          <w:bCs/>
          <w:color w:val="000000"/>
          <w:spacing w:val="-1"/>
          <w:szCs w:val="28"/>
          <w:lang w:eastAsia="en-US"/>
        </w:rPr>
      </w:pPr>
    </w:p>
    <w:p w:rsidR="00264F55" w:rsidRPr="00FD3B0D" w:rsidRDefault="0071193D" w:rsidP="00130A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8105EB" w:rsidRPr="008105EB" w:rsidRDefault="008105EB" w:rsidP="008105EB">
      <w:pPr>
        <w:ind w:firstLine="708"/>
        <w:jc w:val="both"/>
        <w:rPr>
          <w:sz w:val="27"/>
          <w:szCs w:val="27"/>
        </w:rPr>
      </w:pPr>
      <w:r w:rsidRPr="008105EB">
        <w:rPr>
          <w:sz w:val="27"/>
          <w:szCs w:val="27"/>
        </w:rPr>
        <w:t>№ 128903-7 «О внесении изменений в отдельные законодательные акты Российской Федерации» (в части освобождения должностных лиц товариществ собственников жилья от материальной ответственности за долги, возникшие у товариществ из-за несвоевременного внесения собственниками помещений платы за жилое помещение и коммунальные услуги);</w:t>
      </w:r>
    </w:p>
    <w:p w:rsidR="00CE7554" w:rsidRPr="00B93FD7" w:rsidRDefault="00CE7554" w:rsidP="00CE7554">
      <w:pPr>
        <w:ind w:firstLine="708"/>
        <w:jc w:val="both"/>
        <w:rPr>
          <w:sz w:val="27"/>
          <w:szCs w:val="27"/>
        </w:rPr>
      </w:pPr>
      <w:bookmarkStart w:id="0" w:name="_GoBack"/>
      <w:bookmarkEnd w:id="0"/>
      <w:r w:rsidRPr="00B93FD7">
        <w:rPr>
          <w:sz w:val="27"/>
          <w:szCs w:val="27"/>
        </w:rPr>
        <w:t>№ 149528-7</w:t>
      </w:r>
      <w:r w:rsidR="00CB527B">
        <w:rPr>
          <w:sz w:val="27"/>
          <w:szCs w:val="27"/>
        </w:rPr>
        <w:t xml:space="preserve"> </w:t>
      </w:r>
      <w:r w:rsidRPr="00B93FD7">
        <w:rPr>
          <w:sz w:val="27"/>
          <w:szCs w:val="27"/>
        </w:rPr>
        <w:t>«О внесении изменения в статью 15.15.3 Кодекса Российской Федерации об административных правонарушениях</w:t>
      </w:r>
      <w:r>
        <w:rPr>
          <w:sz w:val="27"/>
          <w:szCs w:val="27"/>
        </w:rPr>
        <w:t>»</w:t>
      </w:r>
      <w:r w:rsidR="00CB527B">
        <w:rPr>
          <w:sz w:val="27"/>
          <w:szCs w:val="27"/>
        </w:rPr>
        <w:t xml:space="preserve"> </w:t>
      </w:r>
      <w:r>
        <w:rPr>
          <w:sz w:val="27"/>
          <w:szCs w:val="27"/>
        </w:rPr>
        <w:t>(об установлении административной ответственности высшего должностного лица субъекта за нарушение условий предоставления и использования дотаций, установленных</w:t>
      </w:r>
      <w:r w:rsidR="00CB527B">
        <w:rPr>
          <w:sz w:val="27"/>
          <w:szCs w:val="27"/>
        </w:rPr>
        <w:t xml:space="preserve"> Бюджетным кодексом Российской Федерации);</w:t>
      </w:r>
    </w:p>
    <w:p w:rsidR="00C4515F" w:rsidRPr="00C4515F" w:rsidRDefault="00C4515F" w:rsidP="00C4515F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№ </w:t>
      </w:r>
      <w:r w:rsidRPr="00C4515F">
        <w:rPr>
          <w:szCs w:val="28"/>
        </w:rPr>
        <w:t xml:space="preserve">131148-7 </w:t>
      </w:r>
      <w:r>
        <w:rPr>
          <w:szCs w:val="28"/>
        </w:rPr>
        <w:t>«</w:t>
      </w:r>
      <w:r w:rsidRPr="00C4515F">
        <w:rPr>
          <w:szCs w:val="28"/>
        </w:rPr>
        <w:t>О внесении изменений в статью 189 Жилищного кодекса Российской Федерации</w:t>
      </w:r>
      <w:r>
        <w:rPr>
          <w:szCs w:val="28"/>
        </w:rPr>
        <w:t>»</w:t>
      </w:r>
      <w:r w:rsidRPr="00C4515F">
        <w:rPr>
          <w:szCs w:val="28"/>
        </w:rPr>
        <w:t xml:space="preserve"> (в части установления порядка проведения капитального ремонта общего имущества в многоквартирном доме при отсутствии решения общего собрания собственников, формирующих фонд капитального ремонта на специальном счете)</w:t>
      </w:r>
      <w:r>
        <w:rPr>
          <w:szCs w:val="28"/>
        </w:rPr>
        <w:t>;</w:t>
      </w:r>
    </w:p>
    <w:p w:rsidR="00C4515F" w:rsidRPr="00C4515F" w:rsidRDefault="00C4515F" w:rsidP="00C4515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C4515F">
        <w:rPr>
          <w:rFonts w:eastAsia="Calibri"/>
          <w:szCs w:val="28"/>
        </w:rPr>
        <w:t xml:space="preserve">153324-7 </w:t>
      </w:r>
      <w:r>
        <w:rPr>
          <w:rFonts w:eastAsia="Calibri"/>
          <w:szCs w:val="28"/>
        </w:rPr>
        <w:t>«</w:t>
      </w:r>
      <w:r w:rsidRPr="00C4515F">
        <w:rPr>
          <w:rFonts w:eastAsia="Calibri"/>
          <w:szCs w:val="28"/>
        </w:rPr>
        <w:t>О внесении изменения в статью 168 Жилищного кодекса Российской Федерации</w:t>
      </w:r>
      <w:r>
        <w:rPr>
          <w:rFonts w:eastAsia="Calibri"/>
          <w:szCs w:val="28"/>
        </w:rPr>
        <w:t>»</w:t>
      </w:r>
      <w:r w:rsidRPr="00C4515F">
        <w:rPr>
          <w:rFonts w:eastAsia="Calibri"/>
          <w:szCs w:val="28"/>
        </w:rPr>
        <w:t xml:space="preserve"> (в части установления единых критериев, исходя из которых определяется очередность проведения капитального ремонта многоквартирных домов)</w:t>
      </w:r>
      <w:r>
        <w:rPr>
          <w:rFonts w:eastAsia="Calibri"/>
          <w:szCs w:val="28"/>
        </w:rPr>
        <w:t>;</w:t>
      </w:r>
    </w:p>
    <w:p w:rsidR="00C4515F" w:rsidRDefault="00C4515F" w:rsidP="00C4515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C4515F">
        <w:rPr>
          <w:rFonts w:eastAsia="Calibri"/>
          <w:szCs w:val="28"/>
        </w:rPr>
        <w:t xml:space="preserve">130252-7 </w:t>
      </w:r>
      <w:r>
        <w:rPr>
          <w:rFonts w:eastAsia="Calibri"/>
          <w:szCs w:val="28"/>
        </w:rPr>
        <w:t>«</w:t>
      </w:r>
      <w:r w:rsidRPr="00C4515F">
        <w:rPr>
          <w:rFonts w:eastAsia="Calibri"/>
          <w:szCs w:val="28"/>
        </w:rPr>
        <w:t>О внесении изменения в статью 44 Жилищного кодекса Российской Федерации</w:t>
      </w:r>
      <w:r>
        <w:rPr>
          <w:rFonts w:eastAsia="Calibri"/>
          <w:szCs w:val="28"/>
        </w:rPr>
        <w:t>»</w:t>
      </w:r>
      <w:r w:rsidRPr="00C4515F">
        <w:rPr>
          <w:rFonts w:eastAsia="Calibri"/>
          <w:szCs w:val="28"/>
        </w:rPr>
        <w:t xml:space="preserve"> (в части принятия собственниками помещений в многоквартирном доме на своем общем собрании решения о благоустройстве земельного участка)</w:t>
      </w:r>
      <w:r>
        <w:rPr>
          <w:rFonts w:eastAsia="Calibri"/>
          <w:szCs w:val="28"/>
        </w:rPr>
        <w:t>;</w:t>
      </w:r>
    </w:p>
    <w:p w:rsidR="00C4515F" w:rsidRDefault="00C4515F" w:rsidP="00C4515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№ </w:t>
      </w:r>
      <w:r w:rsidRPr="00C4515F">
        <w:rPr>
          <w:rFonts w:eastAsia="Calibri"/>
          <w:szCs w:val="28"/>
        </w:rPr>
        <w:t xml:space="preserve">132543-7 </w:t>
      </w:r>
      <w:r>
        <w:rPr>
          <w:rFonts w:eastAsia="Calibri"/>
          <w:szCs w:val="28"/>
        </w:rPr>
        <w:t>«</w:t>
      </w:r>
      <w:r w:rsidRPr="00C4515F">
        <w:rPr>
          <w:rFonts w:eastAsia="Calibri"/>
          <w:szCs w:val="28"/>
        </w:rPr>
        <w:t>О внесении изменений в статьи 7 и 22 Федерального закона «Об энергосбережении и о повышении энергетической эффективности, и о внесении изменений в отдельные законодательные акты Российской Федерации» (в части наделения подведомственных государственных (бюджетных или автономных) учреждений полномочиями по информационному обеспечению мероприятий по энергосбережению и повышению энергетической эффективности)</w:t>
      </w:r>
      <w:r>
        <w:rPr>
          <w:rFonts w:eastAsia="Calibri"/>
          <w:szCs w:val="28"/>
        </w:rPr>
        <w:t>;</w:t>
      </w:r>
    </w:p>
    <w:p w:rsidR="00652642" w:rsidRPr="00652642" w:rsidRDefault="00652642" w:rsidP="0065264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652642">
        <w:rPr>
          <w:rFonts w:eastAsia="Calibri"/>
          <w:szCs w:val="28"/>
        </w:rPr>
        <w:lastRenderedPageBreak/>
        <w:t>№ 177637-7 «О внесении изменения в статью 157 Жилищного кодекса Российской Федерации</w:t>
      </w:r>
      <w:r>
        <w:rPr>
          <w:rFonts w:eastAsia="Calibri"/>
          <w:szCs w:val="28"/>
        </w:rPr>
        <w:t>»</w:t>
      </w:r>
      <w:r w:rsidRPr="00652642">
        <w:rPr>
          <w:rFonts w:eastAsia="Calibri"/>
          <w:szCs w:val="28"/>
        </w:rPr>
        <w:t xml:space="preserve"> (в части применения метода аналогов при установлении нормативов потребления коммунальных услуг)</w:t>
      </w:r>
      <w:r>
        <w:rPr>
          <w:rFonts w:eastAsia="Calibri"/>
          <w:szCs w:val="28"/>
        </w:rPr>
        <w:t>;</w:t>
      </w:r>
    </w:p>
    <w:p w:rsidR="00652642" w:rsidRPr="00652642" w:rsidRDefault="00652642" w:rsidP="0065264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652642">
        <w:rPr>
          <w:rFonts w:eastAsia="Calibri"/>
          <w:szCs w:val="28"/>
        </w:rPr>
        <w:t>№ 169836-7 «О внесении изменения в статью 168 Жилищного кодекса Российской Федерации» (в части предоставления права субъектам Российской Федерации не включать в региональную программу капитального ремонта многоквартирные дома, в которых менее чем пять квартир)</w:t>
      </w:r>
      <w:r>
        <w:rPr>
          <w:rFonts w:eastAsia="Calibri"/>
          <w:szCs w:val="28"/>
        </w:rPr>
        <w:t>;</w:t>
      </w:r>
    </w:p>
    <w:p w:rsidR="00652642" w:rsidRDefault="00652642" w:rsidP="00C4515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652642">
        <w:rPr>
          <w:rFonts w:eastAsia="Calibri"/>
          <w:szCs w:val="28"/>
        </w:rPr>
        <w:t>№ 169831-7 «О внесении изменений в статью 169 Жилищного кодекса Российской Федерации» (в части освобождения собственников жилых помещений от уплаты взносов на капитальный ремонт общего имущества в многоквартирных домах, не включенных в региональную программу капитального ремонта)</w:t>
      </w:r>
      <w:r>
        <w:rPr>
          <w:rFonts w:eastAsia="Calibri"/>
          <w:szCs w:val="28"/>
        </w:rPr>
        <w:t>;</w:t>
      </w:r>
    </w:p>
    <w:p w:rsidR="008428DB" w:rsidRPr="008428DB" w:rsidRDefault="008428DB" w:rsidP="000F1479">
      <w:pPr>
        <w:ind w:firstLine="709"/>
        <w:jc w:val="both"/>
        <w:outlineLvl w:val="1"/>
        <w:rPr>
          <w:bCs/>
          <w:szCs w:val="28"/>
        </w:rPr>
      </w:pPr>
      <w:r w:rsidRPr="008428DB">
        <w:rPr>
          <w:bCs/>
          <w:szCs w:val="28"/>
        </w:rPr>
        <w:t>№ 140464-7 «О внесении изменения в статью 392 Трудового кодекса Российской Федерации» (об увеличении срока обращения в суд за разрешением индивидуального трудового спора)</w:t>
      </w:r>
      <w:r w:rsidR="000A4B49">
        <w:rPr>
          <w:bCs/>
          <w:szCs w:val="28"/>
        </w:rPr>
        <w:t>;</w:t>
      </w:r>
    </w:p>
    <w:p w:rsidR="008428DB" w:rsidRPr="008428DB" w:rsidRDefault="008428DB" w:rsidP="000F1479">
      <w:pPr>
        <w:ind w:firstLine="709"/>
        <w:jc w:val="both"/>
        <w:outlineLvl w:val="1"/>
        <w:rPr>
          <w:bCs/>
          <w:szCs w:val="28"/>
        </w:rPr>
      </w:pPr>
      <w:r w:rsidRPr="008428DB">
        <w:rPr>
          <w:bCs/>
          <w:szCs w:val="28"/>
        </w:rPr>
        <w:t xml:space="preserve">№ 135864-7 «О внесении изменений в Федеральный закон «О социальной защите инвалидов в Российской Федерации» и в Земельный кодекс Российской Федерации» (в части уточнения отдельных положений о реализации права инвалидов и семей, имеющих в своем составе инвалидов, </w:t>
      </w:r>
      <w:r w:rsidR="000A4B49">
        <w:rPr>
          <w:bCs/>
          <w:szCs w:val="28"/>
        </w:rPr>
        <w:t>на получение</w:t>
      </w:r>
      <w:r w:rsidRPr="008428DB">
        <w:rPr>
          <w:bCs/>
          <w:szCs w:val="28"/>
        </w:rPr>
        <w:t xml:space="preserve"> земельных участков)</w:t>
      </w:r>
      <w:r w:rsidR="000A4B49">
        <w:rPr>
          <w:bCs/>
          <w:szCs w:val="28"/>
        </w:rPr>
        <w:t>;</w:t>
      </w:r>
    </w:p>
    <w:p w:rsidR="008428DB" w:rsidRPr="008428DB" w:rsidRDefault="008428DB" w:rsidP="000F1479">
      <w:pPr>
        <w:ind w:firstLine="709"/>
        <w:jc w:val="both"/>
        <w:outlineLvl w:val="1"/>
        <w:rPr>
          <w:bCs/>
          <w:szCs w:val="28"/>
        </w:rPr>
      </w:pPr>
      <w:r w:rsidRPr="008428DB">
        <w:rPr>
          <w:bCs/>
          <w:szCs w:val="28"/>
        </w:rPr>
        <w:t>№ 136565-7 «О внесении изменения в статью 55 Федерального закона «Об образовании в Российской Федерации» (об установлении преимуществ отдельным категориям граждан на внеочередное предоставление мест в дошкольных образовательных организациях)</w:t>
      </w:r>
      <w:r w:rsidR="000A4B49">
        <w:rPr>
          <w:bCs/>
          <w:szCs w:val="28"/>
        </w:rPr>
        <w:t>;</w:t>
      </w:r>
    </w:p>
    <w:p w:rsidR="008428DB" w:rsidRPr="008428DB" w:rsidRDefault="008428DB" w:rsidP="000F1479">
      <w:pPr>
        <w:ind w:firstLine="709"/>
        <w:jc w:val="both"/>
        <w:outlineLvl w:val="1"/>
        <w:rPr>
          <w:bCs/>
          <w:szCs w:val="28"/>
        </w:rPr>
      </w:pPr>
      <w:r w:rsidRPr="008428DB">
        <w:rPr>
          <w:bCs/>
          <w:szCs w:val="28"/>
        </w:rPr>
        <w:t>№ 169841-7 «О внесении изменения в статью 28</w:t>
      </w:r>
      <w:r w:rsidR="000A4B49">
        <w:rPr>
          <w:bCs/>
          <w:szCs w:val="28"/>
          <w:vertAlign w:val="superscript"/>
        </w:rPr>
        <w:t>2</w:t>
      </w:r>
      <w:r w:rsidRPr="008428DB">
        <w:rPr>
          <w:bCs/>
          <w:szCs w:val="28"/>
        </w:rPr>
        <w:t xml:space="preserve"> Федерального закона «О социальной защите инвалидов в Российской Федерации» (в части увеличения нормы общей площади жилья, исходя из которой осуществляется предоставление мер социальной поддержки по обеспечению жильем за счет средств федерального бюджета инвалидов и семей, имеющих детей-инвалидов)</w:t>
      </w:r>
      <w:r w:rsidR="000A4B49">
        <w:rPr>
          <w:bCs/>
          <w:szCs w:val="28"/>
        </w:rPr>
        <w:t>;</w:t>
      </w:r>
    </w:p>
    <w:p w:rsidR="00640C8C" w:rsidRDefault="00640C8C" w:rsidP="00130A36">
      <w:pPr>
        <w:ind w:firstLine="709"/>
        <w:contextualSpacing/>
        <w:jc w:val="both"/>
        <w:rPr>
          <w:szCs w:val="28"/>
        </w:rPr>
      </w:pPr>
      <w:r w:rsidRPr="00640C8C">
        <w:rPr>
          <w:szCs w:val="28"/>
        </w:rPr>
        <w:t>№ 162100-7 «</w:t>
      </w:r>
      <w:r w:rsidRPr="00640C8C">
        <w:rPr>
          <w:bCs/>
          <w:szCs w:val="28"/>
        </w:rPr>
        <w:t>О внесении изменений в статьи 255 и 270 части второй Налогового кодекса Российской Федерации</w:t>
      </w:r>
      <w:r w:rsidRPr="00640C8C">
        <w:rPr>
          <w:szCs w:val="28"/>
        </w:rPr>
        <w:t>»</w:t>
      </w:r>
      <w:r>
        <w:rPr>
          <w:szCs w:val="28"/>
        </w:rPr>
        <w:t xml:space="preserve"> (</w:t>
      </w:r>
      <w:r w:rsidR="005028AA">
        <w:rPr>
          <w:szCs w:val="28"/>
        </w:rPr>
        <w:t>о</w:t>
      </w:r>
      <w:r>
        <w:rPr>
          <w:szCs w:val="28"/>
        </w:rPr>
        <w:t xml:space="preserve"> расширении перечня расходов на оплату труда, учитываемых для целей исчисления налога на прибыль организаций);</w:t>
      </w:r>
    </w:p>
    <w:p w:rsidR="00640C8C" w:rsidRPr="00640C8C" w:rsidRDefault="00640C8C" w:rsidP="00130A36">
      <w:pPr>
        <w:autoSpaceDE w:val="0"/>
        <w:autoSpaceDN w:val="0"/>
        <w:adjustRightInd w:val="0"/>
        <w:spacing w:before="108" w:after="108"/>
        <w:ind w:firstLine="709"/>
        <w:contextualSpacing/>
        <w:jc w:val="both"/>
        <w:outlineLvl w:val="0"/>
        <w:rPr>
          <w:bCs/>
          <w:szCs w:val="28"/>
        </w:rPr>
      </w:pPr>
      <w:r w:rsidRPr="00640C8C">
        <w:rPr>
          <w:bCs/>
          <w:szCs w:val="28"/>
        </w:rPr>
        <w:t xml:space="preserve">№ 147595-7 </w:t>
      </w:r>
      <w:r w:rsidRPr="00640C8C">
        <w:rPr>
          <w:szCs w:val="28"/>
        </w:rPr>
        <w:t>«</w:t>
      </w:r>
      <w:r w:rsidRPr="00640C8C">
        <w:rPr>
          <w:bCs/>
          <w:szCs w:val="28"/>
        </w:rPr>
        <w:t>О внесении изменений в Налоговый кодекс Российской Федерации</w:t>
      </w:r>
      <w:r w:rsidRPr="00640C8C">
        <w:rPr>
          <w:szCs w:val="28"/>
        </w:rPr>
        <w:t>»</w:t>
      </w:r>
      <w:r>
        <w:rPr>
          <w:szCs w:val="28"/>
        </w:rPr>
        <w:t xml:space="preserve"> (об установлении тарифов страховых взносов в 2017 – 2018 годах);</w:t>
      </w:r>
    </w:p>
    <w:p w:rsidR="00666649" w:rsidRPr="004E3763" w:rsidRDefault="004E3763" w:rsidP="004E3763">
      <w:pPr>
        <w:ind w:firstLine="720"/>
        <w:jc w:val="both"/>
        <w:rPr>
          <w:color w:val="FF0000"/>
          <w:szCs w:val="28"/>
        </w:rPr>
      </w:pPr>
      <w:r w:rsidRPr="004E3763">
        <w:rPr>
          <w:rFonts w:eastAsia="Calibri"/>
          <w:bCs/>
          <w:szCs w:val="28"/>
        </w:rPr>
        <w:t>№ 133590-7 «О внесении изменений в отдельные законодательные акты Российской Федерации в части запрета суррогатного материнства»</w:t>
      </w:r>
      <w:r w:rsidR="005028AA">
        <w:rPr>
          <w:rFonts w:eastAsia="Calibri"/>
          <w:bCs/>
          <w:szCs w:val="28"/>
        </w:rPr>
        <w:t>.</w:t>
      </w:r>
    </w:p>
    <w:p w:rsid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5028AA" w:rsidRPr="00847D65" w:rsidRDefault="005028AA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843C5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</w:t>
            </w:r>
            <w:r w:rsidR="00866423" w:rsidRPr="00FD3B0D">
              <w:rPr>
                <w:sz w:val="28"/>
                <w:szCs w:val="28"/>
              </w:rPr>
              <w:t xml:space="preserve">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51" w:rsidRDefault="002E5151">
      <w:r>
        <w:separator/>
      </w:r>
    </w:p>
  </w:endnote>
  <w:endnote w:type="continuationSeparator" w:id="0">
    <w:p w:rsidR="002E5151" w:rsidRDefault="002E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51" w:rsidRDefault="002E5151">
      <w:r>
        <w:separator/>
      </w:r>
    </w:p>
  </w:footnote>
  <w:footnote w:type="continuationSeparator" w:id="0">
    <w:p w:rsidR="002E5151" w:rsidRDefault="002E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05EB">
      <w:rPr>
        <w:rStyle w:val="a4"/>
        <w:noProof/>
      </w:rPr>
      <w:t>8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59725260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716E28"/>
    <w:multiLevelType w:val="hybridMultilevel"/>
    <w:tmpl w:val="64601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1E113F"/>
    <w:multiLevelType w:val="hybridMultilevel"/>
    <w:tmpl w:val="29CCC76C"/>
    <w:lvl w:ilvl="0" w:tplc="024ECBB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505C7B"/>
    <w:multiLevelType w:val="hybridMultilevel"/>
    <w:tmpl w:val="CE80C1A8"/>
    <w:lvl w:ilvl="0" w:tplc="BB623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3449D"/>
    <w:multiLevelType w:val="hybridMultilevel"/>
    <w:tmpl w:val="2E167824"/>
    <w:lvl w:ilvl="0" w:tplc="3E023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597E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2AC5"/>
    <w:rsid w:val="00083336"/>
    <w:rsid w:val="00083A09"/>
    <w:rsid w:val="00085B6E"/>
    <w:rsid w:val="000920BF"/>
    <w:rsid w:val="0009357D"/>
    <w:rsid w:val="000A0F7D"/>
    <w:rsid w:val="000A1614"/>
    <w:rsid w:val="000A1CAE"/>
    <w:rsid w:val="000A229C"/>
    <w:rsid w:val="000A2F4B"/>
    <w:rsid w:val="000A323F"/>
    <w:rsid w:val="000A37AB"/>
    <w:rsid w:val="000A3890"/>
    <w:rsid w:val="000A4B49"/>
    <w:rsid w:val="000A4C72"/>
    <w:rsid w:val="000A6BDA"/>
    <w:rsid w:val="000B2704"/>
    <w:rsid w:val="000B3FC8"/>
    <w:rsid w:val="000B4589"/>
    <w:rsid w:val="000B53FD"/>
    <w:rsid w:val="000B7F7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E68FF"/>
    <w:rsid w:val="000F147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0A36"/>
    <w:rsid w:val="001315D2"/>
    <w:rsid w:val="001332F0"/>
    <w:rsid w:val="0013351E"/>
    <w:rsid w:val="00135984"/>
    <w:rsid w:val="00135C7B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0EB6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1F7FD3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2E15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53DC"/>
    <w:rsid w:val="002C7518"/>
    <w:rsid w:val="002D1775"/>
    <w:rsid w:val="002D1EAD"/>
    <w:rsid w:val="002D2278"/>
    <w:rsid w:val="002D2514"/>
    <w:rsid w:val="002D5B7A"/>
    <w:rsid w:val="002E1A35"/>
    <w:rsid w:val="002E425A"/>
    <w:rsid w:val="002E5151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2783A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206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167DB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834"/>
    <w:rsid w:val="004949D2"/>
    <w:rsid w:val="00494FB3"/>
    <w:rsid w:val="00496CB8"/>
    <w:rsid w:val="004A5FEA"/>
    <w:rsid w:val="004B1382"/>
    <w:rsid w:val="004B317F"/>
    <w:rsid w:val="004B6DB1"/>
    <w:rsid w:val="004B6EB8"/>
    <w:rsid w:val="004B6F59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3763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8AA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49F2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6DB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0C8C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2642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3AEF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3DF5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E2C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8C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1F8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5EB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28DB"/>
    <w:rsid w:val="00843204"/>
    <w:rsid w:val="00843C55"/>
    <w:rsid w:val="00844516"/>
    <w:rsid w:val="00847549"/>
    <w:rsid w:val="00847D65"/>
    <w:rsid w:val="00851017"/>
    <w:rsid w:val="0085218F"/>
    <w:rsid w:val="00852AE1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443D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55B4F"/>
    <w:rsid w:val="009645DC"/>
    <w:rsid w:val="00965301"/>
    <w:rsid w:val="00966F2F"/>
    <w:rsid w:val="009675BC"/>
    <w:rsid w:val="00971570"/>
    <w:rsid w:val="00974B4D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7B8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1D43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A4D23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5858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15F"/>
    <w:rsid w:val="00C4585C"/>
    <w:rsid w:val="00C50C57"/>
    <w:rsid w:val="00C521FD"/>
    <w:rsid w:val="00C52547"/>
    <w:rsid w:val="00C565E9"/>
    <w:rsid w:val="00C61582"/>
    <w:rsid w:val="00C628A0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B527B"/>
    <w:rsid w:val="00CC0149"/>
    <w:rsid w:val="00CC0AF5"/>
    <w:rsid w:val="00CC30D3"/>
    <w:rsid w:val="00CC36B4"/>
    <w:rsid w:val="00CC387F"/>
    <w:rsid w:val="00CC3960"/>
    <w:rsid w:val="00CC3C00"/>
    <w:rsid w:val="00CC47E5"/>
    <w:rsid w:val="00CD19A6"/>
    <w:rsid w:val="00CD4280"/>
    <w:rsid w:val="00CD4F87"/>
    <w:rsid w:val="00CE0EA3"/>
    <w:rsid w:val="00CE1092"/>
    <w:rsid w:val="00CE3DF3"/>
    <w:rsid w:val="00CE7554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491D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38D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C3462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1A7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  <w:style w:type="character" w:customStyle="1" w:styleId="blk6">
    <w:name w:val="blk6"/>
    <w:basedOn w:val="a0"/>
    <w:rsid w:val="00640C8C"/>
    <w:rPr>
      <w:rFonts w:cs="Times New Roman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CFAC-EC42-4755-83E4-F1BC2DAC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Николаевна Киреева</cp:lastModifiedBy>
  <cp:revision>6</cp:revision>
  <cp:lastPrinted>2017-06-23T03:04:00Z</cp:lastPrinted>
  <dcterms:created xsi:type="dcterms:W3CDTF">2017-06-23T02:20:00Z</dcterms:created>
  <dcterms:modified xsi:type="dcterms:W3CDTF">2017-06-23T05:15:00Z</dcterms:modified>
</cp:coreProperties>
</file>