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CD1" w:rsidRPr="00CA09C2" w:rsidRDefault="00981CD1" w:rsidP="00981CD1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EB411DF" wp14:editId="4D1E5B12">
            <wp:extent cx="723265" cy="723265"/>
            <wp:effectExtent l="0" t="0" r="635" b="635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CD1" w:rsidRPr="00CA09C2" w:rsidRDefault="00981CD1" w:rsidP="00981CD1">
      <w:pPr>
        <w:spacing w:line="480" w:lineRule="auto"/>
        <w:jc w:val="center"/>
        <w:rPr>
          <w:b/>
          <w:sz w:val="26"/>
          <w:szCs w:val="26"/>
        </w:rPr>
      </w:pPr>
      <w:r w:rsidRPr="00CA09C2">
        <w:rPr>
          <w:b/>
          <w:sz w:val="26"/>
          <w:szCs w:val="26"/>
        </w:rPr>
        <w:t>АЛТАЙСКОЕ КРАЕВОЕ ЗАКОНОДАТЕЛЬНОЕ СОБРАНИЕ</w:t>
      </w:r>
    </w:p>
    <w:p w:rsidR="00981CD1" w:rsidRPr="00CA09C2" w:rsidRDefault="00981CD1" w:rsidP="00981CD1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A09C2"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981CD1" w:rsidRPr="00CA09C2" w:rsidTr="00012554"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1CD1" w:rsidRPr="00CA09C2" w:rsidRDefault="00981CD1" w:rsidP="00012554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981CD1" w:rsidRPr="00CA09C2" w:rsidRDefault="00981CD1" w:rsidP="00012554">
            <w:r w:rsidRPr="00CA09C2"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</w:tr>
    </w:tbl>
    <w:p w:rsidR="00981CD1" w:rsidRPr="00CA09C2" w:rsidRDefault="00981CD1" w:rsidP="00981CD1">
      <w:pPr>
        <w:jc w:val="center"/>
      </w:pPr>
      <w:r w:rsidRPr="00CA09C2">
        <w:t>г. Барнаул</w:t>
      </w: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981CD1" w:rsidRPr="00CA09C2" w:rsidTr="00012554">
        <w:tc>
          <w:tcPr>
            <w:tcW w:w="4678" w:type="dxa"/>
            <w:shd w:val="clear" w:color="auto" w:fill="auto"/>
          </w:tcPr>
          <w:p w:rsidR="00981CD1" w:rsidRPr="00CA09C2" w:rsidRDefault="00981CD1" w:rsidP="00012554">
            <w:pPr>
              <w:ind w:left="-108"/>
              <w:jc w:val="both"/>
              <w:rPr>
                <w:sz w:val="28"/>
                <w:szCs w:val="28"/>
              </w:rPr>
            </w:pPr>
            <w:r w:rsidRPr="00981CD1">
              <w:rPr>
                <w:sz w:val="28"/>
                <w:szCs w:val="28"/>
              </w:rPr>
              <w:t>Об отзывах Алтайского краевого Законодательного Собрания на проекты федеральных законов, поступившие из Государственной Думы Федерального Собрания Российской Федерации</w:t>
            </w:r>
          </w:p>
        </w:tc>
        <w:tc>
          <w:tcPr>
            <w:tcW w:w="4820" w:type="dxa"/>
            <w:shd w:val="clear" w:color="auto" w:fill="auto"/>
          </w:tcPr>
          <w:p w:rsidR="00981CD1" w:rsidRPr="00CA09C2" w:rsidRDefault="00981CD1" w:rsidP="00012554">
            <w:pPr>
              <w:ind w:right="-82"/>
              <w:jc w:val="right"/>
              <w:rPr>
                <w:sz w:val="28"/>
                <w:szCs w:val="28"/>
              </w:rPr>
            </w:pPr>
            <w:r w:rsidRPr="00CA09C2">
              <w:rPr>
                <w:sz w:val="28"/>
                <w:szCs w:val="28"/>
              </w:rPr>
              <w:t>Проект</w:t>
            </w:r>
          </w:p>
        </w:tc>
      </w:tr>
    </w:tbl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Рассмотрев проекты федеральных законов, поступившие из Государственной Думы Федерального Собрания Российской Федерации, в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статьей 73 Устава (Ос</w:t>
      </w:r>
      <w:r w:rsidR="00C41FA4">
        <w:rPr>
          <w:rFonts w:ascii="TimesNewRomanPSMT" w:hAnsi="TimesNewRomanPSMT" w:cs="TimesNewRomanPSMT"/>
          <w:sz w:val="28"/>
          <w:szCs w:val="28"/>
        </w:rPr>
        <w:t>новного Закона) Алтайского края</w:t>
      </w:r>
      <w:r w:rsidRPr="00981CD1">
        <w:rPr>
          <w:rFonts w:ascii="TimesNewRomanPSMT" w:hAnsi="TimesNewRomanPSMT" w:cs="TimesNewRomanPSMT"/>
          <w:sz w:val="28"/>
          <w:szCs w:val="28"/>
        </w:rPr>
        <w:t xml:space="preserve"> Алтайское краевое Законодательное Собрание ПОСТАНОВЛЯЕТ:</w:t>
      </w: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1. Считать целесообразным принятие следующих проектов федеральных законов:</w:t>
      </w:r>
    </w:p>
    <w:p w:rsidR="005558F6" w:rsidRPr="002C3B25" w:rsidRDefault="005558F6" w:rsidP="005558F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2C3B25">
        <w:rPr>
          <w:rFonts w:ascii="TimesNewRomanPSMT" w:hAnsi="TimesNewRomanPSMT" w:cs="TimesNewRomanPSMT"/>
          <w:color w:val="000000" w:themeColor="text1"/>
          <w:sz w:val="28"/>
          <w:szCs w:val="28"/>
        </w:rPr>
        <w:t>№ 944766-7 «О внесении изменений в статьи 51 и 57</w:t>
      </w:r>
      <w:r w:rsidR="00F42302" w:rsidRPr="00F42302">
        <w:rPr>
          <w:rFonts w:ascii="TimesNewRomanPSMT" w:hAnsi="TimesNewRomanPSMT" w:cs="TimesNewRomanPSMT"/>
          <w:color w:val="000000" w:themeColor="text1"/>
          <w:sz w:val="28"/>
          <w:szCs w:val="28"/>
          <w:vertAlign w:val="superscript"/>
        </w:rPr>
        <w:t>3</w:t>
      </w:r>
      <w:r w:rsidRPr="002C3B25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Градостроительного кодекса Российской Федерации» (о необходимости получения градостроительного плана земельного участка в случае раздела земельного участка);</w:t>
      </w:r>
    </w:p>
    <w:p w:rsidR="005558F6" w:rsidRPr="002C3B25" w:rsidRDefault="005558F6" w:rsidP="005558F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2C3B25">
        <w:rPr>
          <w:rFonts w:ascii="TimesNewRomanPSMT" w:hAnsi="TimesNewRomanPSMT" w:cs="TimesNewRomanPSMT"/>
          <w:color w:val="000000" w:themeColor="text1"/>
          <w:sz w:val="28"/>
          <w:szCs w:val="28"/>
        </w:rPr>
        <w:t>№ 945370-7 «О внесении изменения в статью 6 Федерального закона «О промышленной политике в Российской Федерации» (в части утверждения перечня ключевых показателей эффективности);</w:t>
      </w:r>
    </w:p>
    <w:p w:rsidR="005558F6" w:rsidRPr="002C3B25" w:rsidRDefault="005558F6" w:rsidP="005558F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2C3B25">
        <w:rPr>
          <w:rFonts w:ascii="TimesNewRomanPSMT" w:hAnsi="TimesNewRomanPSMT" w:cs="TimesNewRomanPSMT"/>
          <w:color w:val="000000" w:themeColor="text1"/>
          <w:sz w:val="28"/>
          <w:szCs w:val="28"/>
        </w:rPr>
        <w:t>№ 947436-7 «О внесении изменений в Федеральный закон «О недрах» в части отнесения полезных ископаемых к общераспространенным полезным ископаемым»;</w:t>
      </w:r>
    </w:p>
    <w:p w:rsidR="005558F6" w:rsidRPr="002C3B25" w:rsidRDefault="005558F6" w:rsidP="005558F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2C3B25">
        <w:rPr>
          <w:rFonts w:ascii="TimesNewRomanPSMT" w:hAnsi="TimesNewRomanPSMT" w:cs="TimesNewRomanPSMT"/>
          <w:color w:val="000000" w:themeColor="text1"/>
          <w:sz w:val="28"/>
          <w:szCs w:val="28"/>
        </w:rPr>
        <w:t>№ 949670-7 «О внесении изме</w:t>
      </w:r>
      <w:r w:rsidR="00F42302">
        <w:rPr>
          <w:rFonts w:ascii="TimesNewRomanPSMT" w:hAnsi="TimesNewRomanPSMT" w:cs="TimesNewRomanPSMT"/>
          <w:color w:val="000000" w:themeColor="text1"/>
          <w:sz w:val="28"/>
          <w:szCs w:val="28"/>
        </w:rPr>
        <w:t>нения в статью 24</w:t>
      </w:r>
      <w:r w:rsidRPr="00F42302">
        <w:rPr>
          <w:rFonts w:ascii="TimesNewRomanPSMT" w:hAnsi="TimesNewRomanPSMT" w:cs="TimesNewRomanPSMT"/>
          <w:color w:val="000000" w:themeColor="text1"/>
          <w:sz w:val="28"/>
          <w:szCs w:val="28"/>
          <w:vertAlign w:val="superscript"/>
        </w:rPr>
        <w:t>1</w:t>
      </w:r>
      <w:r w:rsidRPr="002C3B25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Федерального закона «О развитии малого и среднего предпринимательства в Российской Федерации»</w:t>
      </w:r>
    </w:p>
    <w:p w:rsidR="005558F6" w:rsidRPr="002C3B25" w:rsidRDefault="005558F6" w:rsidP="005558F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2C3B25">
        <w:rPr>
          <w:rFonts w:ascii="TimesNewRomanPSMT" w:hAnsi="TimesNewRomanPSMT" w:cs="TimesNewRomanPSMT"/>
          <w:color w:val="000000" w:themeColor="text1"/>
          <w:sz w:val="28"/>
          <w:szCs w:val="28"/>
        </w:rPr>
        <w:t>(об отнесении к социальному предпринимательству деятельности по реализации в книжных магазин</w:t>
      </w:r>
      <w:bookmarkStart w:id="0" w:name="_GoBack"/>
      <w:bookmarkEnd w:id="0"/>
      <w:r w:rsidRPr="002C3B25">
        <w:rPr>
          <w:rFonts w:ascii="TimesNewRomanPSMT" w:hAnsi="TimesNewRomanPSMT" w:cs="TimesNewRomanPSMT"/>
          <w:color w:val="000000" w:themeColor="text1"/>
          <w:sz w:val="28"/>
          <w:szCs w:val="28"/>
        </w:rPr>
        <w:t>ах и павильонах книжной продукции, связанной с образованием, наукой и культурой);</w:t>
      </w:r>
    </w:p>
    <w:p w:rsidR="005558F6" w:rsidRPr="002C3B25" w:rsidRDefault="005558F6" w:rsidP="005558F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2C3B25">
        <w:rPr>
          <w:rFonts w:ascii="TimesNewRomanPSMT" w:hAnsi="TimesNewRomanPSMT" w:cs="TimesNewRomanPSMT"/>
          <w:color w:val="000000" w:themeColor="text1"/>
          <w:sz w:val="28"/>
          <w:szCs w:val="28"/>
        </w:rPr>
        <w:lastRenderedPageBreak/>
        <w:t>№ 952189-7 «О внесении изменений в статью 14 Федерального закона «О контрактной системе в сфере закупок товаров, работ, услуг для обеспечения государственных и муниципальных нужд» (в части предоставления преимущества в отношении цены контракта при осуществлении закупок евразийских товаров);</w:t>
      </w:r>
    </w:p>
    <w:p w:rsidR="005558F6" w:rsidRPr="002C3B25" w:rsidRDefault="009720A3" w:rsidP="002C3B25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2C3B25">
        <w:rPr>
          <w:rFonts w:ascii="TimesNewRomanPSMT" w:hAnsi="TimesNewRomanPSMT" w:cs="TimesNewRomanPSMT"/>
          <w:color w:val="000000" w:themeColor="text1"/>
          <w:sz w:val="28"/>
          <w:szCs w:val="28"/>
        </w:rPr>
        <w:t>№ 962484-7 «О внесении изменений в Федеральный закон «О государственной регистрации недвижимости» и иные законодательные акты Российской Федерации в сфере государственного кадастрового учета и государственной регистрации прав</w:t>
      </w:r>
      <w:r w:rsidR="002C3B25" w:rsidRPr="002C3B25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2C3B25">
        <w:rPr>
          <w:rFonts w:ascii="TimesNewRomanPSMT" w:hAnsi="TimesNewRomanPSMT" w:cs="TimesNewRomanPSMT"/>
          <w:color w:val="000000" w:themeColor="text1"/>
          <w:sz w:val="28"/>
          <w:szCs w:val="28"/>
        </w:rPr>
        <w:t>(о совершенствовании системы государственной регистрации недвижимости)</w:t>
      </w:r>
      <w:r w:rsidR="002C3B25" w:rsidRPr="002C3B25"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03182E" w:rsidRPr="0003182E" w:rsidRDefault="0003182E" w:rsidP="0003182E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956528-7 «</w:t>
      </w:r>
      <w:r w:rsidRPr="0003182E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изменения в статью 138 Трудового кодекса Российской Федерации в связи с принятием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03182E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отдельные законодательные акты Российской Федерации в части обеспечения справедливой неприкосновенности минимального размера периодических доходов, необходимых для существования должника- гражданина и ли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ц, находящихся на его иждивении»;</w:t>
      </w:r>
    </w:p>
    <w:p w:rsidR="0003182E" w:rsidRPr="0003182E" w:rsidRDefault="0003182E" w:rsidP="0003182E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957354-7 «</w:t>
      </w:r>
      <w:r w:rsidRPr="0003182E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изменения в статью 16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«Об </w:t>
      </w:r>
      <w:r w:rsidRPr="0003182E">
        <w:rPr>
          <w:rFonts w:ascii="TimesNewRomanPSMT" w:hAnsi="TimesNewRomanPSMT" w:cs="TimesNewRomanPSMT"/>
          <w:color w:val="000000" w:themeColor="text1"/>
          <w:sz w:val="28"/>
          <w:szCs w:val="28"/>
        </w:rPr>
        <w:t>обр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азовании в Российской Федерации»</w:t>
      </w:r>
      <w:r w:rsidRPr="0003182E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 части определения полномочий по установлению порядка применения электронного обучения, дистанционных образовательных технологий при реализации образовательных программ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5E5DD2" w:rsidRDefault="005E5DD2" w:rsidP="005E5DD2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№ 965697-7 «</w:t>
      </w:r>
      <w:r w:rsidRPr="005E5DD2">
        <w:rPr>
          <w:rFonts w:ascii="TimesNewRomanPSMT" w:hAnsi="TimesNewRomanPSMT" w:cs="TimesNewRomanPSMT"/>
          <w:sz w:val="28"/>
          <w:szCs w:val="28"/>
        </w:rPr>
        <w:t>О пчеловодстве в Российской Федерации</w:t>
      </w:r>
      <w:r>
        <w:rPr>
          <w:rFonts w:ascii="TimesNewRomanPSMT" w:hAnsi="TimesNewRomanPSMT" w:cs="TimesNewRomanPSMT"/>
          <w:sz w:val="28"/>
          <w:szCs w:val="28"/>
        </w:rPr>
        <w:t>»;</w:t>
      </w:r>
    </w:p>
    <w:p w:rsidR="005E5DD2" w:rsidRDefault="005E5DD2" w:rsidP="005E5DD2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№ 969591-7 «</w:t>
      </w:r>
      <w:r w:rsidRPr="005E5DD2">
        <w:rPr>
          <w:rFonts w:ascii="TimesNewRomanPSMT" w:hAnsi="TimesNewRomanPSMT" w:cs="TimesNewRomanPSMT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sz w:val="28"/>
          <w:szCs w:val="28"/>
        </w:rPr>
        <w:t>«</w:t>
      </w:r>
      <w:r w:rsidRPr="005E5DD2">
        <w:rPr>
          <w:rFonts w:ascii="TimesNewRomanPSMT" w:hAnsi="TimesNewRomanPSMT" w:cs="TimesNewRomanPSMT"/>
          <w:sz w:val="28"/>
          <w:szCs w:val="28"/>
        </w:rPr>
        <w:t>О развитии сельского хозяйства</w:t>
      </w:r>
      <w:r>
        <w:rPr>
          <w:rFonts w:ascii="TimesNewRomanPSMT" w:hAnsi="TimesNewRomanPSMT" w:cs="TimesNewRomanPSMT"/>
          <w:sz w:val="28"/>
          <w:szCs w:val="28"/>
        </w:rPr>
        <w:t xml:space="preserve">» </w:t>
      </w:r>
      <w:r w:rsidRPr="005E5DD2">
        <w:rPr>
          <w:rFonts w:ascii="TimesNewRomanPSMT" w:hAnsi="TimesNewRomanPSMT" w:cs="TimesNewRomanPSMT"/>
          <w:sz w:val="28"/>
          <w:szCs w:val="28"/>
        </w:rPr>
        <w:t>(в части обеспечения государственной поддержки развития сельского хозяйства)</w:t>
      </w:r>
      <w:r w:rsidR="00F42302">
        <w:rPr>
          <w:rFonts w:ascii="TimesNewRomanPSMT" w:hAnsi="TimesNewRomanPSMT" w:cs="TimesNewRomanPSMT"/>
          <w:sz w:val="28"/>
          <w:szCs w:val="28"/>
        </w:rPr>
        <w:t>.</w:t>
      </w:r>
    </w:p>
    <w:p w:rsidR="002C3B25" w:rsidRPr="00F42302" w:rsidRDefault="00981CD1" w:rsidP="00F42302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 xml:space="preserve">2. Считать нецелесообразным принятие </w:t>
      </w:r>
      <w:r w:rsidR="00F42302">
        <w:rPr>
          <w:rFonts w:ascii="TimesNewRomanPSMT" w:hAnsi="TimesNewRomanPSMT" w:cs="TimesNewRomanPSMT"/>
          <w:sz w:val="28"/>
          <w:szCs w:val="28"/>
        </w:rPr>
        <w:t xml:space="preserve">проекта федерального закона </w:t>
      </w:r>
      <w:r w:rsidR="00F42302">
        <w:rPr>
          <w:rFonts w:ascii="TimesNewRomanPSMT" w:hAnsi="TimesNewRomanPSMT" w:cs="TimesNewRomanPSMT"/>
          <w:color w:val="000000" w:themeColor="text1"/>
          <w:sz w:val="28"/>
          <w:szCs w:val="28"/>
        </w:rPr>
        <w:t>№ </w:t>
      </w:r>
      <w:r w:rsidR="002C3B25" w:rsidRPr="002C3B25">
        <w:rPr>
          <w:rFonts w:ascii="TimesNewRomanPSMT" w:hAnsi="TimesNewRomanPSMT" w:cs="TimesNewRomanPSMT"/>
          <w:color w:val="000000" w:themeColor="text1"/>
          <w:sz w:val="28"/>
          <w:szCs w:val="28"/>
        </w:rPr>
        <w:t>944351-7 «О внесении изменений в стать</w:t>
      </w:r>
      <w:r w:rsidR="00F42302">
        <w:rPr>
          <w:rFonts w:ascii="TimesNewRomanPSMT" w:hAnsi="TimesNewRomanPSMT" w:cs="TimesNewRomanPSMT"/>
          <w:color w:val="000000" w:themeColor="text1"/>
          <w:sz w:val="28"/>
          <w:szCs w:val="28"/>
        </w:rPr>
        <w:t>и 5 и 15 Федерального закона «О </w:t>
      </w:r>
      <w:r w:rsidR="002C3B25" w:rsidRPr="002C3B25">
        <w:rPr>
          <w:rFonts w:ascii="TimesNewRomanPSMT" w:hAnsi="TimesNewRomanPSMT" w:cs="TimesNewRomanPSMT"/>
          <w:color w:val="000000" w:themeColor="text1"/>
          <w:sz w:val="28"/>
          <w:szCs w:val="28"/>
        </w:rPr>
        <w:t>донорстве крови и ее компонентов» (в части заготовки, хранения донорской крови и (или) ее компонентов медицинскими организациями ч</w:t>
      </w:r>
      <w:r w:rsidR="00F42302">
        <w:rPr>
          <w:rFonts w:ascii="TimesNewRomanPSMT" w:hAnsi="TimesNewRomanPSMT" w:cs="TimesNewRomanPSMT"/>
          <w:color w:val="000000" w:themeColor="text1"/>
          <w:sz w:val="28"/>
          <w:szCs w:val="28"/>
        </w:rPr>
        <w:t>астной системы здравоохранения).</w:t>
      </w:r>
    </w:p>
    <w:p w:rsidR="00981CD1" w:rsidRDefault="00981CD1" w:rsidP="00981CD1">
      <w:pPr>
        <w:rPr>
          <w:sz w:val="28"/>
          <w:szCs w:val="28"/>
        </w:rPr>
      </w:pPr>
    </w:p>
    <w:p w:rsidR="00981CD1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981CD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153042">
        <w:rPr>
          <w:sz w:val="28"/>
          <w:szCs w:val="28"/>
        </w:rPr>
        <w:t xml:space="preserve"> Алтайского</w:t>
      </w:r>
      <w:r>
        <w:rPr>
          <w:sz w:val="28"/>
          <w:szCs w:val="28"/>
        </w:rPr>
        <w:t xml:space="preserve"> краевого</w:t>
      </w:r>
    </w:p>
    <w:p w:rsidR="00981CD1" w:rsidRPr="0038234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Законодательного Собрания                                                             А.А. Романенко</w:t>
      </w:r>
    </w:p>
    <w:p w:rsidR="00946B29" w:rsidRDefault="00946B29"/>
    <w:sectPr w:rsidR="00946B29" w:rsidSect="00AD3E0A">
      <w:headerReference w:type="default" r:id="rId7"/>
      <w:pgSz w:w="11906" w:h="16838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ED4" w:rsidRDefault="00B85ED4" w:rsidP="000E1792">
      <w:r>
        <w:separator/>
      </w:r>
    </w:p>
  </w:endnote>
  <w:endnote w:type="continuationSeparator" w:id="0">
    <w:p w:rsidR="00B85ED4" w:rsidRDefault="00B85ED4" w:rsidP="000E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ED4" w:rsidRDefault="00B85ED4" w:rsidP="000E1792">
      <w:r>
        <w:separator/>
      </w:r>
    </w:p>
  </w:footnote>
  <w:footnote w:type="continuationSeparator" w:id="0">
    <w:p w:rsidR="00B85ED4" w:rsidRDefault="00B85ED4" w:rsidP="000E1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365855"/>
      <w:docPartObj>
        <w:docPartGallery w:val="Page Numbers (Top of Page)"/>
        <w:docPartUnique/>
      </w:docPartObj>
    </w:sdtPr>
    <w:sdtEndPr/>
    <w:sdtContent>
      <w:p w:rsidR="000E1792" w:rsidRDefault="000E179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302">
          <w:rPr>
            <w:noProof/>
          </w:rPr>
          <w:t>2</w:t>
        </w:r>
        <w:r>
          <w:fldChar w:fldCharType="end"/>
        </w:r>
      </w:p>
    </w:sdtContent>
  </w:sdt>
  <w:p w:rsidR="000E1792" w:rsidRDefault="000E17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D1"/>
    <w:rsid w:val="0003182E"/>
    <w:rsid w:val="000E1792"/>
    <w:rsid w:val="002C3B25"/>
    <w:rsid w:val="00474943"/>
    <w:rsid w:val="005558F6"/>
    <w:rsid w:val="005E5DD2"/>
    <w:rsid w:val="007C5C15"/>
    <w:rsid w:val="00946B29"/>
    <w:rsid w:val="00950B3C"/>
    <w:rsid w:val="009720A3"/>
    <w:rsid w:val="00981CD1"/>
    <w:rsid w:val="00AC0657"/>
    <w:rsid w:val="00AD3E0A"/>
    <w:rsid w:val="00B60441"/>
    <w:rsid w:val="00B85ED4"/>
    <w:rsid w:val="00BE32FD"/>
    <w:rsid w:val="00C41FA4"/>
    <w:rsid w:val="00D126FC"/>
    <w:rsid w:val="00D3553E"/>
    <w:rsid w:val="00F4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3D73FF-E8C1-4EC9-A8D1-04A3B77E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230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230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Иванович Сафронов</dc:creator>
  <cp:keywords/>
  <dc:description/>
  <cp:lastModifiedBy>Степан Иванович Сафронов</cp:lastModifiedBy>
  <cp:revision>13</cp:revision>
  <cp:lastPrinted>2020-06-19T02:54:00Z</cp:lastPrinted>
  <dcterms:created xsi:type="dcterms:W3CDTF">2018-08-21T03:55:00Z</dcterms:created>
  <dcterms:modified xsi:type="dcterms:W3CDTF">2020-06-19T02:54:00Z</dcterms:modified>
</cp:coreProperties>
</file>