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DD" w:rsidRPr="00E13FFD" w:rsidRDefault="007922FE" w:rsidP="002D6159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13FFD">
        <w:rPr>
          <w:rFonts w:ascii="Times New Roman" w:hAnsi="Times New Roman" w:cs="Times New Roman"/>
          <w:bCs/>
          <w:sz w:val="28"/>
          <w:szCs w:val="28"/>
        </w:rPr>
        <w:t>ФИНАНСОВО-ЭКОНОМИЧЕСКОЕ ОБОСНОВАНИЕ</w:t>
      </w:r>
    </w:p>
    <w:p w:rsidR="00893FE4" w:rsidRDefault="007922FE" w:rsidP="002D615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FFD">
        <w:rPr>
          <w:rFonts w:ascii="Times New Roman" w:hAnsi="Times New Roman" w:cs="Times New Roman"/>
          <w:b/>
          <w:bCs/>
          <w:sz w:val="28"/>
          <w:szCs w:val="28"/>
        </w:rPr>
        <w:t>к проекту федерального закона «</w:t>
      </w:r>
      <w:r w:rsidRPr="00E13FF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</w:p>
    <w:p w:rsidR="007922FE" w:rsidRPr="00E13FFD" w:rsidRDefault="007922FE" w:rsidP="002D615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FFD">
        <w:rPr>
          <w:rFonts w:ascii="Times New Roman" w:hAnsi="Times New Roman" w:cs="Times New Roman"/>
          <w:b/>
          <w:sz w:val="28"/>
          <w:szCs w:val="28"/>
        </w:rPr>
        <w:t>статью 14 Закона Российской Федерации «О социальной защите граждан, подвергшихся воздействию радиации вследствие ка</w:t>
      </w:r>
      <w:r w:rsidR="005B1523">
        <w:rPr>
          <w:rFonts w:ascii="Times New Roman" w:hAnsi="Times New Roman" w:cs="Times New Roman"/>
          <w:b/>
          <w:sz w:val="28"/>
          <w:szCs w:val="28"/>
        </w:rPr>
        <w:t xml:space="preserve">тастрофы на Чернобыльской АЭС» </w:t>
      </w:r>
      <w:r w:rsidRPr="00E13FFD">
        <w:rPr>
          <w:rFonts w:ascii="Times New Roman" w:hAnsi="Times New Roman" w:cs="Times New Roman"/>
          <w:b/>
          <w:sz w:val="28"/>
          <w:szCs w:val="28"/>
        </w:rPr>
        <w:t>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</w:t>
      </w:r>
    </w:p>
    <w:p w:rsidR="007922FE" w:rsidRPr="001537B3" w:rsidRDefault="007922FE" w:rsidP="002D615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BBD" w:rsidRDefault="00393BBD" w:rsidP="002D6159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723D" w:rsidRPr="005F0093" w:rsidRDefault="001537B3" w:rsidP="002D615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139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 проживает </w:t>
      </w:r>
      <w:r w:rsidR="00F821C7">
        <w:rPr>
          <w:rFonts w:ascii="Times New Roman" w:hAnsi="Times New Roman" w:cs="Times New Roman"/>
          <w:bCs/>
          <w:sz w:val="28"/>
          <w:szCs w:val="28"/>
        </w:rPr>
        <w:t>свыше 158</w:t>
      </w:r>
      <w:r w:rsidR="003368A9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r w:rsidR="004C4AC0">
        <w:rPr>
          <w:rFonts w:ascii="Times New Roman" w:hAnsi="Times New Roman" w:cs="Times New Roman"/>
          <w:bCs/>
          <w:sz w:val="28"/>
          <w:szCs w:val="28"/>
        </w:rPr>
        <w:t>. </w:t>
      </w:r>
      <w:r w:rsidR="00097139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097139" w:rsidRPr="00097139">
        <w:rPr>
          <w:rFonts w:ascii="Times New Roman" w:hAnsi="Times New Roman" w:cs="Times New Roman"/>
          <w:sz w:val="28"/>
          <w:szCs w:val="28"/>
        </w:rPr>
        <w:t xml:space="preserve">, </w:t>
      </w:r>
      <w:r w:rsidR="00097139" w:rsidRPr="000971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подвергшихся </w:t>
      </w:r>
      <w:r w:rsidR="00097139" w:rsidRPr="003368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воздействию радиации вследствие катастрофы на Чернобыльской АЭС, </w:t>
      </w:r>
      <w:r w:rsidR="00F821C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B56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="00F821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 </w:t>
      </w:r>
      <w:r w:rsidR="00097139" w:rsidRPr="003368A9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</w:t>
      </w:r>
      <w:r w:rsidR="004C4AC0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097139" w:rsidRPr="003368A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граждан, подвергшихся радиационному воздействию вследствие ядерных испыта</w:t>
      </w:r>
      <w:r w:rsidR="000A19BE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 на Семипалатинском полигоне</w:t>
      </w:r>
      <w:r w:rsidR="00E7723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43C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27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относящихся к категории граждан, </w:t>
      </w:r>
      <w:r w:rsidR="00043C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имеющих право </w:t>
      </w:r>
      <w:r w:rsidR="00E7723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льготы по оплате жилого помещения и коммунальных услуг</w:t>
      </w:r>
      <w:r w:rsidR="005F00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r w:rsidR="005F0093">
        <w:rPr>
          <w:rFonts w:ascii="Times New Roman" w:hAnsi="Times New Roman" w:cs="Times New Roman"/>
          <w:sz w:val="28"/>
          <w:szCs w:val="28"/>
        </w:rPr>
        <w:t>Законом</w:t>
      </w:r>
      <w:r w:rsidR="005F0093" w:rsidRPr="005F0093">
        <w:rPr>
          <w:rFonts w:ascii="Times New Roman" w:hAnsi="Times New Roman" w:cs="Times New Roman"/>
          <w:sz w:val="28"/>
          <w:szCs w:val="28"/>
        </w:rPr>
        <w:t xml:space="preserve"> Российской Федерации «О социальной защите граждан, подвергшихся воздействию радиации вследствие катастрофы на Чернобыльской АЭС» и Федеральн</w:t>
      </w:r>
      <w:r w:rsidR="009C3699">
        <w:rPr>
          <w:rFonts w:ascii="Times New Roman" w:hAnsi="Times New Roman" w:cs="Times New Roman"/>
          <w:sz w:val="28"/>
          <w:szCs w:val="28"/>
        </w:rPr>
        <w:t>ым</w:t>
      </w:r>
      <w:r w:rsidR="005F0093" w:rsidRPr="005F009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C3699">
        <w:rPr>
          <w:rFonts w:ascii="Times New Roman" w:hAnsi="Times New Roman" w:cs="Times New Roman"/>
          <w:sz w:val="28"/>
          <w:szCs w:val="28"/>
        </w:rPr>
        <w:t>ом</w:t>
      </w:r>
      <w:r w:rsidR="005F0093" w:rsidRPr="005F0093">
        <w:rPr>
          <w:rFonts w:ascii="Times New Roman" w:hAnsi="Times New Roman" w:cs="Times New Roman"/>
          <w:sz w:val="28"/>
          <w:szCs w:val="28"/>
        </w:rPr>
        <w:t xml:space="preserve"> 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E7723D" w:rsidRPr="005F00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7723D" w:rsidRPr="005F0093" w:rsidRDefault="00E7723D" w:rsidP="002D615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Алтайском крае за 10 месяцев 2014 года компенсация предоставлена </w:t>
      </w:r>
      <w:r w:rsidR="000B56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9120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льготоносителям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числа</w:t>
      </w:r>
      <w:r w:rsidR="005F00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вышеуказанных </w:t>
      </w:r>
      <w:r w:rsidR="00DA766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из которых </w:t>
      </w:r>
      <w:r w:rsidR="00FE6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25,5</w:t>
      </w:r>
      <w:r w:rsidR="00FE6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получают компенсацию на оплату жилого помещения</w:t>
      </w:r>
      <w:r w:rsidR="00646628">
        <w:rPr>
          <w:rFonts w:ascii="Times New Roman" w:eastAsiaTheme="minorHAnsi" w:hAnsi="Times New Roman" w:cs="Times New Roman"/>
          <w:sz w:val="28"/>
          <w:szCs w:val="28"/>
          <w:lang w:eastAsia="en-US"/>
        </w:rPr>
        <w:t>, так как проживают в домах государственного и муниципального фонда и в приватизированных жилых помещениях.</w:t>
      </w:r>
      <w:r w:rsidR="006F1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Соответственно 74,5</w:t>
      </w:r>
      <w:r w:rsidR="00FE6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процента</w:t>
      </w:r>
      <w:r w:rsidR="006F1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00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числа вышеуказанных граждан проживают в частном жилищном фонде и </w:t>
      </w:r>
      <w:r w:rsidR="006F1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могут воспользоваться данной </w:t>
      </w:r>
      <w:r w:rsidR="005F0093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мерой социальной поддержки</w:t>
      </w:r>
      <w:r w:rsidR="006F1DF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18D6" w:rsidRDefault="00A9298E" w:rsidP="002D6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A74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4AC0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4C4AC0" w:rsidRPr="00F45A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A74"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0A19BE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0A19B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146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федеральных стандартах оплаты жилого помещения и коммунальных услуг на 2013 - 2015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45A74">
        <w:rPr>
          <w:rFonts w:ascii="Times New Roman" w:hAnsi="Times New Roman" w:cs="Times New Roman"/>
          <w:bCs/>
          <w:sz w:val="28"/>
          <w:szCs w:val="28"/>
        </w:rPr>
        <w:t xml:space="preserve"> федеральный стандарт предельной стоимости предоставляемых жилищно-коммунальных услуг на </w:t>
      </w:r>
      <w:r w:rsidRPr="00F45A74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2D41EA">
        <w:rPr>
          <w:rFonts w:ascii="Times New Roman" w:hAnsi="Times New Roman" w:cs="Times New Roman"/>
          <w:bCs/>
          <w:sz w:val="28"/>
          <w:szCs w:val="28"/>
        </w:rPr>
        <w:t> кв. </w:t>
      </w:r>
      <w:r w:rsidRPr="00F45A74">
        <w:rPr>
          <w:rFonts w:ascii="Times New Roman" w:hAnsi="Times New Roman" w:cs="Times New Roman"/>
          <w:bCs/>
          <w:sz w:val="28"/>
          <w:szCs w:val="28"/>
        </w:rPr>
        <w:t>метр общей площади жилья в месяц на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45A74">
        <w:rPr>
          <w:rFonts w:ascii="Times New Roman" w:hAnsi="Times New Roman" w:cs="Times New Roman"/>
          <w:bCs/>
          <w:sz w:val="28"/>
          <w:szCs w:val="28"/>
        </w:rPr>
        <w:t xml:space="preserve"> год установлен в размере </w:t>
      </w:r>
      <w:r w:rsidR="00BE41B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121,1</w:t>
      </w:r>
      <w:r w:rsidRPr="00F45A74">
        <w:rPr>
          <w:rFonts w:ascii="Times New Roman" w:hAnsi="Times New Roman" w:cs="Times New Roman"/>
          <w:bCs/>
          <w:sz w:val="28"/>
          <w:szCs w:val="28"/>
        </w:rPr>
        <w:t xml:space="preserve"> рубля. </w:t>
      </w:r>
      <w:r w:rsidR="001F7390" w:rsidRPr="00F45A7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D18D6" w:rsidRPr="00F45A74">
        <w:rPr>
          <w:rFonts w:ascii="Times New Roman" w:hAnsi="Times New Roman" w:cs="Times New Roman"/>
          <w:bCs/>
          <w:sz w:val="28"/>
          <w:szCs w:val="28"/>
        </w:rPr>
        <w:t>оплату 1 кв.</w:t>
      </w:r>
      <w:r w:rsidR="002D41EA">
        <w:rPr>
          <w:rFonts w:ascii="Times New Roman" w:hAnsi="Times New Roman" w:cs="Times New Roman"/>
          <w:bCs/>
          <w:sz w:val="28"/>
          <w:szCs w:val="28"/>
        </w:rPr>
        <w:t> </w:t>
      </w:r>
      <w:r w:rsidR="00AD18D6" w:rsidRPr="00F45A74">
        <w:rPr>
          <w:rFonts w:ascii="Times New Roman" w:hAnsi="Times New Roman" w:cs="Times New Roman"/>
          <w:bCs/>
          <w:sz w:val="28"/>
          <w:szCs w:val="28"/>
        </w:rPr>
        <w:t>метра жилого помещения приходится 21</w:t>
      </w:r>
      <w:r w:rsidR="00FE69C9">
        <w:rPr>
          <w:rFonts w:ascii="Times New Roman" w:hAnsi="Times New Roman" w:cs="Times New Roman"/>
          <w:bCs/>
          <w:sz w:val="28"/>
          <w:szCs w:val="28"/>
        </w:rPr>
        <w:t xml:space="preserve"> процент</w:t>
      </w:r>
      <w:r w:rsidR="00AD18D6" w:rsidRPr="00F45A74">
        <w:rPr>
          <w:rFonts w:ascii="Times New Roman" w:hAnsi="Times New Roman" w:cs="Times New Roman"/>
          <w:bCs/>
          <w:sz w:val="28"/>
          <w:szCs w:val="28"/>
        </w:rPr>
        <w:t xml:space="preserve"> общей стоимости жилищно-коммунальных услуг</w:t>
      </w:r>
      <w:r w:rsidR="00C565BC">
        <w:rPr>
          <w:rFonts w:ascii="Times New Roman" w:hAnsi="Times New Roman" w:cs="Times New Roman"/>
          <w:bCs/>
          <w:sz w:val="28"/>
          <w:szCs w:val="28"/>
        </w:rPr>
        <w:t>, т.е.</w:t>
      </w:r>
      <w:r w:rsidR="00AD18D6" w:rsidRPr="00F45A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41EA">
        <w:rPr>
          <w:rFonts w:ascii="Times New Roman" w:hAnsi="Times New Roman" w:cs="Times New Roman"/>
          <w:bCs/>
          <w:sz w:val="28"/>
          <w:szCs w:val="28"/>
        </w:rPr>
        <w:t>25,4</w:t>
      </w:r>
      <w:r w:rsidR="00AD18D6" w:rsidRPr="00F45A74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2D6159">
        <w:rPr>
          <w:rFonts w:ascii="Times New Roman" w:hAnsi="Times New Roman" w:cs="Times New Roman"/>
          <w:bCs/>
          <w:sz w:val="28"/>
          <w:szCs w:val="28"/>
        </w:rPr>
        <w:t>ля</w:t>
      </w:r>
      <w:r w:rsidR="001F7390">
        <w:rPr>
          <w:rFonts w:ascii="Times New Roman" w:hAnsi="Times New Roman" w:cs="Times New Roman"/>
          <w:bCs/>
          <w:sz w:val="28"/>
          <w:szCs w:val="28"/>
        </w:rPr>
        <w:t>.</w:t>
      </w:r>
    </w:p>
    <w:p w:rsidR="002D41EA" w:rsidRDefault="002D41EA" w:rsidP="002D6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стандарт социальной нормы площади жилого помещения утвержден </w:t>
      </w:r>
      <w:r w:rsidR="004C4AC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45A74">
        <w:rPr>
          <w:rFonts w:ascii="Times New Roman" w:hAnsi="Times New Roman" w:cs="Times New Roman"/>
          <w:bCs/>
          <w:sz w:val="28"/>
          <w:szCs w:val="28"/>
        </w:rPr>
        <w:t>Правительства Российской Федерации от 29</w:t>
      </w:r>
      <w:r w:rsidR="000A19BE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Pr="00F45A74">
        <w:rPr>
          <w:rFonts w:ascii="Times New Roman" w:hAnsi="Times New Roman" w:cs="Times New Roman"/>
          <w:bCs/>
          <w:sz w:val="28"/>
          <w:szCs w:val="28"/>
        </w:rPr>
        <w:t>2005</w:t>
      </w:r>
      <w:r w:rsidR="000A19B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45A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0A19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A74">
        <w:rPr>
          <w:rFonts w:ascii="Times New Roman" w:hAnsi="Times New Roman" w:cs="Times New Roman"/>
          <w:bCs/>
          <w:sz w:val="28"/>
          <w:szCs w:val="28"/>
        </w:rPr>
        <w:t xml:space="preserve">541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45A74">
        <w:rPr>
          <w:rFonts w:ascii="Times New Roman" w:hAnsi="Times New Roman" w:cs="Times New Roman"/>
          <w:bCs/>
          <w:sz w:val="28"/>
          <w:szCs w:val="28"/>
        </w:rPr>
        <w:t>О федеральных стандартах оплаты жилого помещения и коммунальных услуг</w:t>
      </w:r>
      <w:r w:rsidR="004C4AC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размере 18 кв. метров общей площади жилья на </w:t>
      </w:r>
      <w:r w:rsidR="002E5C44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C4AC0">
        <w:rPr>
          <w:rFonts w:ascii="Times New Roman" w:hAnsi="Times New Roman" w:cs="Times New Roman"/>
          <w:sz w:val="28"/>
          <w:szCs w:val="28"/>
        </w:rPr>
        <w:t>.</w:t>
      </w:r>
    </w:p>
    <w:p w:rsidR="00BE41BE" w:rsidRDefault="00BE41BE" w:rsidP="002D6159">
      <w:pPr>
        <w:pStyle w:val="ConsPlusNormal"/>
        <w:spacing w:after="8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68A9" w:rsidRDefault="00F23AD9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F55F9C">
        <w:rPr>
          <w:rFonts w:ascii="Times New Roman" w:eastAsiaTheme="minorHAnsi" w:hAnsi="Times New Roman" w:cs="Times New Roman"/>
          <w:sz w:val="28"/>
          <w:szCs w:val="28"/>
          <w:lang w:eastAsia="en-US"/>
        </w:rPr>
        <w:t>25,4 руб. </w:t>
      </w:r>
      <w:r w:rsidR="00F55F9C">
        <w:rPr>
          <w:rFonts w:ascii="Times New Roman" w:hAnsi="Times New Roman" w:cs="Times New Roman"/>
          <w:sz w:val="28"/>
          <w:szCs w:val="28"/>
        </w:rPr>
        <w:t>× 18 м</w:t>
      </w:r>
      <w:r w:rsidR="00F55F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 / 50%</w:t>
      </w:r>
      <w:r w:rsidR="00F55F9C"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sz w:val="28"/>
          <w:szCs w:val="28"/>
        </w:rPr>
        <w:t>228,6</w:t>
      </w:r>
      <w:r w:rsidR="00F55F9C">
        <w:rPr>
          <w:rFonts w:ascii="Times New Roman" w:hAnsi="Times New Roman" w:cs="Times New Roman"/>
          <w:sz w:val="28"/>
          <w:szCs w:val="28"/>
        </w:rPr>
        <w:t xml:space="preserve"> </w:t>
      </w:r>
      <w:r w:rsidR="002E5C44">
        <w:rPr>
          <w:rFonts w:ascii="Times New Roman" w:hAnsi="Times New Roman" w:cs="Times New Roman"/>
          <w:sz w:val="28"/>
          <w:szCs w:val="28"/>
        </w:rPr>
        <w:t xml:space="preserve">руб. </w:t>
      </w:r>
      <w:r w:rsidR="00F55F9C">
        <w:rPr>
          <w:rFonts w:ascii="Times New Roman" w:hAnsi="Times New Roman" w:cs="Times New Roman"/>
          <w:sz w:val="28"/>
          <w:szCs w:val="28"/>
        </w:rPr>
        <w:t>стоимость платы за жилое помещение в месяц</w:t>
      </w:r>
      <w:r>
        <w:rPr>
          <w:rFonts w:ascii="Times New Roman" w:hAnsi="Times New Roman" w:cs="Times New Roman"/>
          <w:sz w:val="28"/>
          <w:szCs w:val="28"/>
        </w:rPr>
        <w:t xml:space="preserve"> на одного гражданина с учетом </w:t>
      </w:r>
      <w:r w:rsidRPr="00F23AD9">
        <w:rPr>
          <w:rFonts w:ascii="Times New Roman" w:hAnsi="Times New Roman" w:cs="Times New Roman"/>
          <w:sz w:val="28"/>
          <w:szCs w:val="28"/>
        </w:rPr>
        <w:t>компенсации 50</w:t>
      </w:r>
      <w:r w:rsidR="003277F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F23AD9">
        <w:rPr>
          <w:rFonts w:ascii="Times New Roman" w:hAnsi="Times New Roman" w:cs="Times New Roman"/>
          <w:sz w:val="28"/>
          <w:szCs w:val="28"/>
        </w:rPr>
        <w:t xml:space="preserve"> </w:t>
      </w:r>
      <w:r w:rsidRPr="00F23AD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расходов</w:t>
      </w:r>
      <w:r w:rsidR="002E5C44" w:rsidRPr="00F23AD9">
        <w:rPr>
          <w:rFonts w:ascii="Times New Roman" w:hAnsi="Times New Roman" w:cs="Times New Roman"/>
          <w:sz w:val="28"/>
          <w:szCs w:val="28"/>
        </w:rPr>
        <w:t>;</w:t>
      </w:r>
    </w:p>
    <w:p w:rsidR="000676A9" w:rsidRDefault="00646628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158000</w:t>
      </w:r>
      <w:r w:rsidR="000676A9">
        <w:rPr>
          <w:rFonts w:ascii="Times New Roman" w:hAnsi="Times New Roman" w:cs="Times New Roman"/>
          <w:bCs/>
          <w:sz w:val="28"/>
          <w:szCs w:val="28"/>
        </w:rPr>
        <w:t> чел.</w:t>
      </w:r>
      <w:r w:rsidR="000676A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676A9">
        <w:rPr>
          <w:rFonts w:ascii="Times New Roman" w:hAnsi="Times New Roman" w:cs="Times New Roman"/>
          <w:sz w:val="28"/>
          <w:szCs w:val="28"/>
        </w:rPr>
        <w:t>× </w:t>
      </w:r>
      <w:r>
        <w:rPr>
          <w:rFonts w:ascii="Times New Roman" w:hAnsi="Times New Roman" w:cs="Times New Roman"/>
          <w:sz w:val="28"/>
          <w:szCs w:val="28"/>
        </w:rPr>
        <w:t>74,5</w:t>
      </w:r>
      <w:r w:rsidR="002E5C44">
        <w:rPr>
          <w:rFonts w:ascii="Times New Roman" w:hAnsi="Times New Roman" w:cs="Times New Roman"/>
          <w:sz w:val="28"/>
          <w:szCs w:val="28"/>
        </w:rPr>
        <w:t> </w:t>
      </w:r>
      <w:r w:rsidR="000676A9">
        <w:rPr>
          <w:rFonts w:ascii="Times New Roman" w:hAnsi="Times New Roman" w:cs="Times New Roman"/>
          <w:sz w:val="28"/>
          <w:szCs w:val="28"/>
        </w:rPr>
        <w:t>% = </w:t>
      </w:r>
      <w:r>
        <w:rPr>
          <w:rFonts w:ascii="Times New Roman" w:hAnsi="Times New Roman" w:cs="Times New Roman"/>
          <w:sz w:val="28"/>
          <w:szCs w:val="28"/>
        </w:rPr>
        <w:t>117710</w:t>
      </w:r>
      <w:r w:rsidR="000676A9" w:rsidRPr="000676A9">
        <w:rPr>
          <w:rFonts w:ascii="Times New Roman" w:hAnsi="Times New Roman" w:cs="Times New Roman"/>
          <w:sz w:val="28"/>
          <w:szCs w:val="28"/>
        </w:rPr>
        <w:t xml:space="preserve"> </w:t>
      </w:r>
      <w:r w:rsidR="000676A9">
        <w:rPr>
          <w:rFonts w:ascii="Times New Roman" w:hAnsi="Times New Roman" w:cs="Times New Roman"/>
          <w:sz w:val="28"/>
          <w:szCs w:val="28"/>
        </w:rPr>
        <w:t>чел.</w:t>
      </w:r>
      <w:r w:rsidR="000676A9" w:rsidRPr="00BF50AD">
        <w:rPr>
          <w:rFonts w:ascii="Times New Roman" w:hAnsi="Times New Roman" w:cs="Times New Roman"/>
          <w:sz w:val="28"/>
          <w:szCs w:val="28"/>
        </w:rPr>
        <w:t xml:space="preserve"> </w:t>
      </w:r>
      <w:r w:rsidR="000676A9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697877">
        <w:rPr>
          <w:rFonts w:ascii="Times New Roman" w:hAnsi="Times New Roman" w:cs="Times New Roman"/>
          <w:sz w:val="28"/>
          <w:szCs w:val="28"/>
        </w:rPr>
        <w:t>«чернобыльцев»</w:t>
      </w:r>
      <w:r w:rsidR="000676A9">
        <w:rPr>
          <w:rFonts w:ascii="Times New Roman" w:hAnsi="Times New Roman" w:cs="Times New Roman"/>
          <w:sz w:val="28"/>
          <w:szCs w:val="28"/>
        </w:rPr>
        <w:t>, проживающих в частном жилищном фонде</w:t>
      </w:r>
      <w:r w:rsidR="002E5C44">
        <w:rPr>
          <w:rFonts w:ascii="Times New Roman" w:hAnsi="Times New Roman" w:cs="Times New Roman"/>
          <w:sz w:val="28"/>
          <w:szCs w:val="28"/>
        </w:rPr>
        <w:t>;</w:t>
      </w:r>
    </w:p>
    <w:p w:rsidR="003368A9" w:rsidRDefault="00646628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13000</w:t>
      </w:r>
      <w:r w:rsidR="00DC2E2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4C4AC0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чел. </w:t>
      </w:r>
      <w:r w:rsidR="00DC2E27">
        <w:rPr>
          <w:rFonts w:ascii="Times New Roman" w:hAnsi="Times New Roman" w:cs="Times New Roman"/>
          <w:sz w:val="28"/>
          <w:szCs w:val="28"/>
        </w:rPr>
        <w:t>× </w:t>
      </w:r>
      <w:r>
        <w:rPr>
          <w:rFonts w:ascii="Times New Roman" w:hAnsi="Times New Roman" w:cs="Times New Roman"/>
          <w:sz w:val="28"/>
          <w:szCs w:val="28"/>
        </w:rPr>
        <w:t>74,5</w:t>
      </w:r>
      <w:r w:rsidR="00DC2E27">
        <w:rPr>
          <w:rFonts w:ascii="Times New Roman" w:hAnsi="Times New Roman" w:cs="Times New Roman"/>
          <w:sz w:val="28"/>
          <w:szCs w:val="28"/>
        </w:rPr>
        <w:t>% = </w:t>
      </w:r>
      <w:r>
        <w:rPr>
          <w:rFonts w:ascii="Times New Roman" w:hAnsi="Times New Roman" w:cs="Times New Roman"/>
          <w:sz w:val="28"/>
          <w:szCs w:val="28"/>
        </w:rPr>
        <w:t>9685</w:t>
      </w:r>
      <w:r w:rsidR="008917F7">
        <w:rPr>
          <w:rFonts w:ascii="Times New Roman" w:hAnsi="Times New Roman" w:cs="Times New Roman"/>
          <w:sz w:val="28"/>
          <w:szCs w:val="28"/>
        </w:rPr>
        <w:t xml:space="preserve"> чел.</w:t>
      </w:r>
      <w:r w:rsidR="009E027F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27B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7B96">
        <w:rPr>
          <w:rFonts w:ascii="Times New Roman" w:hAnsi="Times New Roman" w:cs="Times New Roman"/>
          <w:sz w:val="28"/>
          <w:szCs w:val="28"/>
        </w:rPr>
        <w:t>семипалатинцев</w:t>
      </w:r>
      <w:proofErr w:type="spellEnd"/>
      <w:r w:rsidR="00D27B96">
        <w:rPr>
          <w:rFonts w:ascii="Times New Roman" w:hAnsi="Times New Roman" w:cs="Times New Roman"/>
          <w:sz w:val="28"/>
          <w:szCs w:val="28"/>
        </w:rPr>
        <w:t>»</w:t>
      </w:r>
      <w:r w:rsidR="009E027F">
        <w:rPr>
          <w:rFonts w:ascii="Times New Roman" w:hAnsi="Times New Roman" w:cs="Times New Roman"/>
          <w:sz w:val="28"/>
          <w:szCs w:val="28"/>
        </w:rPr>
        <w:t>, про</w:t>
      </w:r>
      <w:r w:rsidR="00CC1389">
        <w:rPr>
          <w:rFonts w:ascii="Times New Roman" w:hAnsi="Times New Roman" w:cs="Times New Roman"/>
          <w:sz w:val="28"/>
          <w:szCs w:val="28"/>
        </w:rPr>
        <w:t>живающих в частном жилищном фонде</w:t>
      </w:r>
      <w:r w:rsidR="002E5C44">
        <w:rPr>
          <w:rFonts w:ascii="Times New Roman" w:hAnsi="Times New Roman" w:cs="Times New Roman"/>
          <w:sz w:val="28"/>
          <w:szCs w:val="28"/>
        </w:rPr>
        <w:t>;</w:t>
      </w:r>
    </w:p>
    <w:p w:rsidR="00C565BC" w:rsidRDefault="00CF0DA3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228,6 руб.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× 12 мес. </w:t>
      </w:r>
      <w:r w:rsidR="002E5C44">
        <w:rPr>
          <w:rFonts w:ascii="Times New Roman" w:hAnsi="Times New Roman" w:cs="Times New Roman"/>
          <w:sz w:val="28"/>
          <w:szCs w:val="28"/>
        </w:rPr>
        <w:t>× </w:t>
      </w:r>
      <w:r w:rsidR="002E5C4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646628">
        <w:rPr>
          <w:rFonts w:ascii="Times New Roman" w:eastAsiaTheme="minorHAnsi" w:hAnsi="Times New Roman" w:cs="Times New Roman"/>
          <w:sz w:val="28"/>
          <w:szCs w:val="28"/>
          <w:lang w:eastAsia="en-US"/>
        </w:rPr>
        <w:t>117710</w:t>
      </w:r>
      <w:r w:rsidR="00485CEC">
        <w:rPr>
          <w:rFonts w:ascii="Times New Roman" w:hAnsi="Times New Roman" w:cs="Times New Roman"/>
          <w:sz w:val="28"/>
          <w:szCs w:val="28"/>
        </w:rPr>
        <w:t> </w:t>
      </w:r>
      <w:r w:rsidR="00F23AD9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чел.</w:t>
      </w:r>
      <w:r w:rsidR="002E5C44">
        <w:rPr>
          <w:rFonts w:ascii="Times New Roman" w:eastAsiaTheme="minorHAnsi" w:hAnsi="Times New Roman" w:cs="Times New Roman"/>
          <w:sz w:val="28"/>
          <w:szCs w:val="28"/>
          <w:lang w:eastAsia="en-US"/>
        </w:rPr>
        <w:t> + </w:t>
      </w:r>
      <w:r w:rsidR="00646628">
        <w:rPr>
          <w:rFonts w:ascii="Times New Roman" w:eastAsiaTheme="minorHAnsi" w:hAnsi="Times New Roman" w:cs="Times New Roman"/>
          <w:sz w:val="28"/>
          <w:szCs w:val="28"/>
          <w:lang w:eastAsia="en-US"/>
        </w:rPr>
        <w:t>9685</w:t>
      </w:r>
      <w:r w:rsidR="00485CEC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23AD9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чел.</w:t>
      </w:r>
      <w:r w:rsidR="002E5C44">
        <w:rPr>
          <w:rFonts w:ascii="Times New Roman" w:hAnsi="Times New Roman" w:cs="Times New Roman"/>
          <w:sz w:val="28"/>
          <w:szCs w:val="28"/>
        </w:rPr>
        <w:t xml:space="preserve">) </w:t>
      </w:r>
      <w:r w:rsidR="00393BBD">
        <w:rPr>
          <w:rFonts w:ascii="Times New Roman" w:hAnsi="Times New Roman" w:cs="Times New Roman"/>
          <w:sz w:val="28"/>
          <w:szCs w:val="28"/>
        </w:rPr>
        <w:t>= </w:t>
      </w:r>
      <w:r w:rsidR="00646628">
        <w:rPr>
          <w:rFonts w:ascii="Times New Roman" w:hAnsi="Times New Roman" w:cs="Times New Roman"/>
          <w:sz w:val="28"/>
          <w:szCs w:val="28"/>
        </w:rPr>
        <w:t>349469964</w:t>
      </w:r>
      <w:r w:rsidR="008917F7">
        <w:rPr>
          <w:rFonts w:ascii="Times New Roman" w:hAnsi="Times New Roman" w:cs="Times New Roman"/>
          <w:sz w:val="28"/>
          <w:szCs w:val="28"/>
        </w:rPr>
        <w:t xml:space="preserve"> </w:t>
      </w:r>
      <w:r w:rsidR="00393BBD">
        <w:rPr>
          <w:rFonts w:ascii="Times New Roman" w:hAnsi="Times New Roman" w:cs="Times New Roman"/>
          <w:sz w:val="28"/>
          <w:szCs w:val="28"/>
        </w:rPr>
        <w:t>руб.</w:t>
      </w:r>
    </w:p>
    <w:p w:rsidR="00BE41BE" w:rsidRDefault="00BE41BE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BE" w:rsidRDefault="00BE41BE" w:rsidP="00BE41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принятие указанного </w:t>
      </w:r>
      <w:r w:rsidR="003277F2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едерального закона потребует дополнительных расходов, покрываемых за счет федерального бюджета, в размере </w:t>
      </w:r>
      <w:r w:rsidR="00646628">
        <w:rPr>
          <w:rFonts w:ascii="Times New Roman" w:hAnsi="Times New Roman" w:cs="Times New Roman"/>
          <w:sz w:val="28"/>
          <w:szCs w:val="28"/>
        </w:rPr>
        <w:t>349,5 млн.</w:t>
      </w:r>
      <w:r w:rsidRPr="00DE396A">
        <w:rPr>
          <w:rFonts w:ascii="Times New Roman" w:hAnsi="Times New Roman" w:cs="Times New Roman"/>
          <w:sz w:val="28"/>
          <w:szCs w:val="28"/>
        </w:rPr>
        <w:t> руб.</w:t>
      </w:r>
      <w:r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F821C7" w:rsidRDefault="00F821C7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1C7" w:rsidRDefault="00F821C7" w:rsidP="002D6159">
      <w:pPr>
        <w:pStyle w:val="ConsPlusNormal"/>
        <w:spacing w:after="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21C7" w:rsidSect="00D81622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A6" w:rsidRDefault="00B446A6" w:rsidP="00D81622">
      <w:pPr>
        <w:spacing w:after="0" w:line="240" w:lineRule="auto"/>
      </w:pPr>
      <w:r>
        <w:separator/>
      </w:r>
    </w:p>
  </w:endnote>
  <w:endnote w:type="continuationSeparator" w:id="0">
    <w:p w:rsidR="00B446A6" w:rsidRDefault="00B446A6" w:rsidP="00D8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A6" w:rsidRDefault="00B446A6" w:rsidP="00D81622">
      <w:pPr>
        <w:spacing w:after="0" w:line="240" w:lineRule="auto"/>
      </w:pPr>
      <w:r>
        <w:separator/>
      </w:r>
    </w:p>
  </w:footnote>
  <w:footnote w:type="continuationSeparator" w:id="0">
    <w:p w:rsidR="00B446A6" w:rsidRDefault="00B446A6" w:rsidP="00D8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922787"/>
      <w:docPartObj>
        <w:docPartGallery w:val="Page Numbers (Top of Page)"/>
        <w:docPartUnique/>
      </w:docPartObj>
    </w:sdtPr>
    <w:sdtEndPr/>
    <w:sdtContent>
      <w:p w:rsidR="00D81622" w:rsidRDefault="00415F52">
        <w:pPr>
          <w:pStyle w:val="aa"/>
          <w:jc w:val="right"/>
        </w:pPr>
        <w:r w:rsidRPr="00D816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1622" w:rsidRPr="00D816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16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77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16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1622" w:rsidRDefault="00D816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180"/>
    <w:multiLevelType w:val="multilevel"/>
    <w:tmpl w:val="000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075EF"/>
    <w:multiLevelType w:val="multilevel"/>
    <w:tmpl w:val="5C54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574E4"/>
    <w:multiLevelType w:val="multilevel"/>
    <w:tmpl w:val="23C2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DD"/>
    <w:rsid w:val="00036B2F"/>
    <w:rsid w:val="00043C04"/>
    <w:rsid w:val="00047737"/>
    <w:rsid w:val="000676A9"/>
    <w:rsid w:val="00097139"/>
    <w:rsid w:val="000A19BE"/>
    <w:rsid w:val="000B3BF6"/>
    <w:rsid w:val="000B56A8"/>
    <w:rsid w:val="000C5DA1"/>
    <w:rsid w:val="001537B3"/>
    <w:rsid w:val="00187A5E"/>
    <w:rsid w:val="001F2B1A"/>
    <w:rsid w:val="001F7390"/>
    <w:rsid w:val="00226898"/>
    <w:rsid w:val="00293A0A"/>
    <w:rsid w:val="002B0C6C"/>
    <w:rsid w:val="002C4BF0"/>
    <w:rsid w:val="002D41EA"/>
    <w:rsid w:val="002D6159"/>
    <w:rsid w:val="002E5C44"/>
    <w:rsid w:val="003277F2"/>
    <w:rsid w:val="003368A9"/>
    <w:rsid w:val="00347AE5"/>
    <w:rsid w:val="00375872"/>
    <w:rsid w:val="00393BBD"/>
    <w:rsid w:val="003B0D03"/>
    <w:rsid w:val="003F11A6"/>
    <w:rsid w:val="00415F52"/>
    <w:rsid w:val="00456CE0"/>
    <w:rsid w:val="00485CEC"/>
    <w:rsid w:val="004C4AC0"/>
    <w:rsid w:val="005659D2"/>
    <w:rsid w:val="00576B93"/>
    <w:rsid w:val="005B0B21"/>
    <w:rsid w:val="005B1523"/>
    <w:rsid w:val="005B648F"/>
    <w:rsid w:val="005D53FA"/>
    <w:rsid w:val="005E20BC"/>
    <w:rsid w:val="005E512A"/>
    <w:rsid w:val="005F0093"/>
    <w:rsid w:val="00646628"/>
    <w:rsid w:val="00697877"/>
    <w:rsid w:val="006D3755"/>
    <w:rsid w:val="006F1DFA"/>
    <w:rsid w:val="007922FE"/>
    <w:rsid w:val="0079313B"/>
    <w:rsid w:val="007C0E86"/>
    <w:rsid w:val="008233B4"/>
    <w:rsid w:val="00843AD8"/>
    <w:rsid w:val="008917F7"/>
    <w:rsid w:val="00893FE4"/>
    <w:rsid w:val="008F2BC4"/>
    <w:rsid w:val="009B4734"/>
    <w:rsid w:val="009C3699"/>
    <w:rsid w:val="009E027F"/>
    <w:rsid w:val="00A26500"/>
    <w:rsid w:val="00A43DDD"/>
    <w:rsid w:val="00A9298E"/>
    <w:rsid w:val="00AA467D"/>
    <w:rsid w:val="00AD18D6"/>
    <w:rsid w:val="00AF3A90"/>
    <w:rsid w:val="00B05757"/>
    <w:rsid w:val="00B33620"/>
    <w:rsid w:val="00B446A6"/>
    <w:rsid w:val="00B55BDD"/>
    <w:rsid w:val="00BE41BE"/>
    <w:rsid w:val="00BE6660"/>
    <w:rsid w:val="00BF50AD"/>
    <w:rsid w:val="00C565BC"/>
    <w:rsid w:val="00C71964"/>
    <w:rsid w:val="00CB4400"/>
    <w:rsid w:val="00CB6014"/>
    <w:rsid w:val="00CC1389"/>
    <w:rsid w:val="00CD6799"/>
    <w:rsid w:val="00CF0DA3"/>
    <w:rsid w:val="00CF124A"/>
    <w:rsid w:val="00D27B96"/>
    <w:rsid w:val="00D81622"/>
    <w:rsid w:val="00D86E06"/>
    <w:rsid w:val="00D9594B"/>
    <w:rsid w:val="00DA7661"/>
    <w:rsid w:val="00DC2E27"/>
    <w:rsid w:val="00DE396A"/>
    <w:rsid w:val="00E13FFD"/>
    <w:rsid w:val="00E7723D"/>
    <w:rsid w:val="00EA4E95"/>
    <w:rsid w:val="00ED0161"/>
    <w:rsid w:val="00ED7950"/>
    <w:rsid w:val="00F0276D"/>
    <w:rsid w:val="00F23AA8"/>
    <w:rsid w:val="00F23AD9"/>
    <w:rsid w:val="00F23F3B"/>
    <w:rsid w:val="00F37C90"/>
    <w:rsid w:val="00F4424B"/>
    <w:rsid w:val="00F45A74"/>
    <w:rsid w:val="00F55F9C"/>
    <w:rsid w:val="00F821C7"/>
    <w:rsid w:val="00FB205A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5A582-EEDB-4B25-B1BD-5E35EE54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37"/>
  </w:style>
  <w:style w:type="paragraph" w:styleId="5">
    <w:name w:val="heading 5"/>
    <w:basedOn w:val="a"/>
    <w:link w:val="50"/>
    <w:uiPriority w:val="9"/>
    <w:qFormat/>
    <w:rsid w:val="00347A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47AE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E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E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A7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A74"/>
    <w:rPr>
      <w:rFonts w:ascii="Calibri" w:hAnsi="Calibri"/>
      <w:sz w:val="18"/>
      <w:szCs w:val="18"/>
    </w:rPr>
  </w:style>
  <w:style w:type="character" w:styleId="a7">
    <w:name w:val="Hyperlink"/>
    <w:basedOn w:val="a0"/>
    <w:uiPriority w:val="99"/>
    <w:unhideWhenUsed/>
    <w:rsid w:val="00D9594B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347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7AE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8">
    <w:name w:val="Normal (Web)"/>
    <w:basedOn w:val="a"/>
    <w:uiPriority w:val="99"/>
    <w:semiHidden/>
    <w:unhideWhenUsed/>
    <w:rsid w:val="0034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F23AA8"/>
  </w:style>
  <w:style w:type="character" w:styleId="a9">
    <w:name w:val="Emphasis"/>
    <w:basedOn w:val="a0"/>
    <w:uiPriority w:val="20"/>
    <w:qFormat/>
    <w:rsid w:val="00F23AA8"/>
    <w:rPr>
      <w:i/>
      <w:iCs/>
    </w:rPr>
  </w:style>
  <w:style w:type="paragraph" w:customStyle="1" w:styleId="ConsPlusCell">
    <w:name w:val="ConsPlusCell"/>
    <w:uiPriority w:val="99"/>
    <w:rsid w:val="00B33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8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1622"/>
  </w:style>
  <w:style w:type="paragraph" w:styleId="ac">
    <w:name w:val="footer"/>
    <w:basedOn w:val="a"/>
    <w:link w:val="ad"/>
    <w:uiPriority w:val="99"/>
    <w:unhideWhenUsed/>
    <w:rsid w:val="00D8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Петровна Юринова</dc:creator>
  <cp:lastModifiedBy>Галина Анатольевна Бессонова</cp:lastModifiedBy>
  <cp:revision>10</cp:revision>
  <cp:lastPrinted>2014-12-19T06:31:00Z</cp:lastPrinted>
  <dcterms:created xsi:type="dcterms:W3CDTF">2014-12-16T07:06:00Z</dcterms:created>
  <dcterms:modified xsi:type="dcterms:W3CDTF">2014-12-19T06:31:00Z</dcterms:modified>
</cp:coreProperties>
</file>