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45A1F" w:rsidP="00012554">
            <w:pPr>
              <w:ind w:right="-8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682E18" w:rsidRPr="00682E18" w:rsidRDefault="00682E18" w:rsidP="00682E1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1120347-7 «</w:t>
      </w:r>
      <w:r w:rsidRPr="00682E18">
        <w:rPr>
          <w:rFonts w:ascii="TimesNewRomanPSMT" w:hAnsi="TimesNewRomanPSMT" w:cs="TimesNewRomanPSMT"/>
          <w:color w:val="000000" w:themeColor="text1"/>
          <w:sz w:val="28"/>
          <w:szCs w:val="28"/>
        </w:rPr>
        <w:t>О вн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есении изменений в статью 15.34.</w:t>
      </w:r>
      <w:r w:rsidRPr="00682E18">
        <w:rPr>
          <w:rFonts w:ascii="TimesNewRomanPSMT" w:hAnsi="TimesNewRomanPSMT" w:cs="TimesNewRomanPSMT"/>
          <w:color w:val="000000" w:themeColor="text1"/>
          <w:sz w:val="28"/>
          <w:szCs w:val="28"/>
        </w:rPr>
        <w:t>1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682E18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административной ответственности за сокрытие страхового случая)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82E18" w:rsidRPr="00682E18" w:rsidRDefault="00682E18" w:rsidP="00682E1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1120845-7 «</w:t>
      </w:r>
      <w:r w:rsidRPr="00682E1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682E18">
        <w:rPr>
          <w:rFonts w:ascii="TimesNewRomanPSMT" w:hAnsi="TimesNewRomanPSMT" w:cs="TimesNewRomanPSMT"/>
          <w:color w:val="000000" w:themeColor="text1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одного и техногенного характера» </w:t>
      </w:r>
      <w:r w:rsidRPr="00682E1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повышения оперативности реагирования на чрезвычайные ситуации)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67AF9" w:rsidRPr="00067AF9" w:rsidRDefault="00067AF9" w:rsidP="00067AF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1091239-7 «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39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5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Земельного кодекса Российской Федерации и изменения в Жилищный кодекс Российской Федерации в части выплаты денежной компенсации, связанной с предоставлением земельных участков для индивидуального жилищного строительства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067AF9" w:rsidRPr="00067AF9" w:rsidRDefault="00067AF9" w:rsidP="00067AF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1103069-7 «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134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несостоятельности (банкротстве)» 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изменения очередности удовлетворения требований кредиторов)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67AF9" w:rsidRPr="00067AF9" w:rsidRDefault="00067AF9" w:rsidP="00067AF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1116389-7 «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>О самоходных машинах и других видах техники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067AF9" w:rsidRPr="00067AF9" w:rsidRDefault="00067AF9" w:rsidP="00067AF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1116818-7 «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>О закупках товаров, работ, услуг отдельными видами юридических лиц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45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арственных и муниципальных нужд» </w:t>
      </w:r>
      <w:r w:rsidRPr="00067AF9">
        <w:rPr>
          <w:rFonts w:ascii="TimesNewRomanPSMT" w:hAnsi="TimesNewRomanPSMT" w:cs="TimesNewRomanPSMT"/>
          <w:color w:val="000000" w:themeColor="text1"/>
          <w:sz w:val="28"/>
          <w:szCs w:val="28"/>
        </w:rPr>
        <w:t>(по вопросу предоставления банковской гарантии)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C71A4" w:rsidRPr="003C71A4" w:rsidRDefault="003C71A4" w:rsidP="003C71A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1070361-7 «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>Об объектах культурного наследия (памятниках истории и культур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ы) народов Российской Федерации»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(в части определения порядка приостановления работ, проведение которых может ухудшить состояние объекта культурного наследия, включённого в реестр, выявленного объекта культурного наследия, нарушить их целостность и сохранность)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3C71A4" w:rsidRPr="003C71A4" w:rsidRDefault="003C71A4" w:rsidP="003C71A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1093689-7 «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мер, направленных на увековечение памяти погибших при защите Отечества и защиту исторической памяти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3C71A4" w:rsidRPr="003C71A4" w:rsidRDefault="003C71A4" w:rsidP="003C71A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1093986-7 «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менения в статью 14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«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>Об объектах культурного наследия (памятниках истории и культур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ы) народов Российской Федерации» 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состава объектов культурного наследия, в отношении которых может быть установлена льготная арендная плата)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C71A4" w:rsidRPr="003C71A4" w:rsidRDefault="003C71A4" w:rsidP="003C71A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1114362-7 «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33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>Об обязательном пенсионном стр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аховании в Российской Федерации»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применения пониженного тарифа страхового взноса для российских организаций, осуществляющих деятельность в области информационных технологий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3C71A4" w:rsidRPr="003C71A4" w:rsidRDefault="003C71A4" w:rsidP="003C71A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1114509-7 «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>занятости на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селения в Российской Федерации» </w:t>
      </w:r>
      <w:r w:rsidRPr="003C71A4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повышения эффективности политики содействия занятости населения и развитию рынка труда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C71A4" w:rsidRPr="003C71A4" w:rsidRDefault="0082772C" w:rsidP="0082772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1115653-7 «</w:t>
      </w:r>
      <w:r w:rsidRPr="0082772C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индивидуального (персонифицированного) учета в системе обязательного пенсионного страхования, порядка представления отчетности и исполнения других обязанностей страхователями по обязательному социальному страхованию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3C71A4" w:rsidRPr="003C71A4" w:rsidRDefault="0082772C" w:rsidP="0082772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1120200-7 «</w:t>
      </w:r>
      <w:r w:rsidRPr="0082772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82772C">
        <w:rPr>
          <w:rFonts w:ascii="TimesNewRomanPSMT" w:hAnsi="TimesNewRomanPSMT" w:cs="TimesNewRomanPSMT"/>
          <w:color w:val="000000" w:themeColor="text1"/>
          <w:sz w:val="28"/>
          <w:szCs w:val="28"/>
        </w:rPr>
        <w:t>дополнительных гарантиях по социальной поддержке детей-сирот и детей, ост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авшихся без попечения родителей» </w:t>
      </w:r>
      <w:r w:rsidRPr="0082772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изменения установленного для региона ограничения при приобретении общего количества квартир для детей-сирот в одном многоквартирном доме)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E201D" w:rsidRPr="000E201D" w:rsidRDefault="000E201D" w:rsidP="000E201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1096229-7 «</w:t>
      </w:r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>Об отх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одах производства и потребления» </w:t>
      </w:r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порядка регулирования расширенной ответственности производителей в отношении отходов упаковки товаров)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E201D" w:rsidRPr="000E201D" w:rsidRDefault="000E201D" w:rsidP="000E201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1105777-7 «</w:t>
      </w:r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14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«Об экологической экспертизе» </w:t>
      </w:r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проведения государственной экологической экспертизы)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E201D" w:rsidRPr="000E201D" w:rsidRDefault="000E201D" w:rsidP="000E201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1110177-7 «</w:t>
      </w:r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 в части совершенствования правового регулирования в сфере </w:t>
      </w:r>
      <w:proofErr w:type="spellStart"/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>аквакультуры</w:t>
      </w:r>
      <w:proofErr w:type="spellEnd"/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(рыбоводства) и рыболовства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0E201D" w:rsidRPr="000E201D" w:rsidRDefault="000E201D" w:rsidP="000E201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1115663-7 «</w:t>
      </w:r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>О семеноводстве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0E201D" w:rsidRPr="000E201D" w:rsidRDefault="000E201D" w:rsidP="000E201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1116074-7 «</w:t>
      </w:r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 Водного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0E201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изменения определения сточных вод)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0E201D" w:rsidRPr="000E201D" w:rsidRDefault="00C61C36" w:rsidP="00C61C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1116605-7 «</w:t>
      </w:r>
      <w:r w:rsidRPr="00C61C36">
        <w:rPr>
          <w:rFonts w:ascii="TimesNewRomanPSMT" w:hAnsi="TimesNewRomanPSMT" w:cs="TimesNewRomanPSMT"/>
          <w:color w:val="000000" w:themeColor="text1"/>
          <w:sz w:val="28"/>
          <w:szCs w:val="28"/>
        </w:rPr>
        <w:t>Об ограничении выбросов парниковых газов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0E201D" w:rsidRPr="000E201D" w:rsidRDefault="00C61C36" w:rsidP="00C61C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1121284-7 «</w:t>
      </w:r>
      <w:r w:rsidRPr="00C61C3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C61C36">
        <w:rPr>
          <w:rFonts w:ascii="TimesNewRomanPSMT" w:hAnsi="TimesNewRomanPSMT" w:cs="TimesNewRomanPSMT"/>
          <w:color w:val="000000" w:themeColor="text1"/>
          <w:sz w:val="28"/>
          <w:szCs w:val="28"/>
        </w:rPr>
        <w:t>рыболовстве и сохранени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и водных биологических ресурсов»</w:t>
      </w:r>
      <w:r w:rsidRPr="00C61C3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C61C3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упразднения запретов деятельности в границах рыбоохранных зон)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C61C36" w:rsidRPr="00C61C36" w:rsidRDefault="00C61C36" w:rsidP="00C61C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1112338-7 «</w:t>
      </w:r>
      <w:r w:rsidRPr="00C61C36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Бюджетный кодекс Российской Федерации в части совершенствования исполнения бюджетов по доходам и источникам финансирования дефицита бюджета и признании утратившими силу отдельных положений законодательных актов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C61C36" w:rsidRPr="00C61C36" w:rsidRDefault="00C61C36" w:rsidP="00C61C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1115645-7 «</w:t>
      </w:r>
      <w:r w:rsidRPr="00C61C36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Бюджетный кодекс Российской Федерации в связи 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принятием Федерального закона «</w:t>
      </w:r>
      <w:r w:rsidRPr="00C61C3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федеральной территории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«Сириус»;</w:t>
      </w:r>
    </w:p>
    <w:p w:rsidR="00C61C36" w:rsidRPr="00C61C36" w:rsidRDefault="00C61C36" w:rsidP="00C61C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1116411-7 «</w:t>
      </w:r>
      <w:r w:rsidRPr="00C61C3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части первую и вторую Налогового кодекса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C61C3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федеральной территории </w:t>
      </w:r>
      <w:r w:rsidR="00EA23EC">
        <w:rPr>
          <w:rFonts w:ascii="TimesNewRomanPSMT" w:hAnsi="TimesNewRomanPSMT" w:cs="TimesNewRomanPSMT"/>
          <w:color w:val="000000" w:themeColor="text1"/>
          <w:sz w:val="28"/>
          <w:szCs w:val="28"/>
        </w:rPr>
        <w:t>«Сириус».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0B6" w:rsidRDefault="002930B6" w:rsidP="000E1792">
      <w:r>
        <w:separator/>
      </w:r>
    </w:p>
  </w:endnote>
  <w:endnote w:type="continuationSeparator" w:id="0">
    <w:p w:rsidR="002930B6" w:rsidRDefault="002930B6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0B6" w:rsidRDefault="002930B6" w:rsidP="000E1792">
      <w:r>
        <w:separator/>
      </w:r>
    </w:p>
  </w:footnote>
  <w:footnote w:type="continuationSeparator" w:id="0">
    <w:p w:rsidR="002930B6" w:rsidRDefault="002930B6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A1F">
          <w:rPr>
            <w:noProof/>
          </w:rPr>
          <w:t>3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67AF9"/>
    <w:rsid w:val="000E1792"/>
    <w:rsid w:val="000E201D"/>
    <w:rsid w:val="00187557"/>
    <w:rsid w:val="001A4A30"/>
    <w:rsid w:val="002930B6"/>
    <w:rsid w:val="003C71A4"/>
    <w:rsid w:val="004D6914"/>
    <w:rsid w:val="00513C39"/>
    <w:rsid w:val="00682E18"/>
    <w:rsid w:val="007C5C15"/>
    <w:rsid w:val="0082772C"/>
    <w:rsid w:val="00945A1F"/>
    <w:rsid w:val="00946B29"/>
    <w:rsid w:val="00950B3C"/>
    <w:rsid w:val="00981CD1"/>
    <w:rsid w:val="00AD3E0A"/>
    <w:rsid w:val="00B60441"/>
    <w:rsid w:val="00BE32FD"/>
    <w:rsid w:val="00C41FA4"/>
    <w:rsid w:val="00C61C36"/>
    <w:rsid w:val="00D126FC"/>
    <w:rsid w:val="00EA23EC"/>
    <w:rsid w:val="00F0452E"/>
    <w:rsid w:val="00F4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14</cp:revision>
  <dcterms:created xsi:type="dcterms:W3CDTF">2018-08-21T03:55:00Z</dcterms:created>
  <dcterms:modified xsi:type="dcterms:W3CDTF">2021-03-19T02:38:00Z</dcterms:modified>
</cp:coreProperties>
</file>