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56" w:rsidRPr="00734A16" w:rsidRDefault="00C267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4A16"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</w:t>
      </w: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4A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3 июля 2017 г. № 175</w:t>
      </w: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О ПОЧЕТНОЙ ГРАМОТЕ</w:t>
      </w: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</w:p>
    <w:p w:rsidR="00C26756" w:rsidRPr="00734A16" w:rsidRDefault="00C2675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6756" w:rsidRPr="00734A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756" w:rsidRPr="00734A16" w:rsidRDefault="00C267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756" w:rsidRPr="00734A16" w:rsidRDefault="00C267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 xml:space="preserve"> ред. Постановлений Алтайского краевого</w:t>
            </w:r>
          </w:p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 xml:space="preserve"> 31.01.2018 № 25, от 03.04.2018 № 94, от 01.10.2019 № 304,</w:t>
            </w:r>
          </w:p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 xml:space="preserve"> 13.10.2020 № 278, от 19.12.2022 №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756" w:rsidRPr="00734A16" w:rsidRDefault="00C267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края, статьей 10 закона Алтайского края "О наградах Алтайского края" Алтайское краевое Законодательное Собрание постановляет: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1. Утвердить Положение "О Почетной грамоте Алтайского краевого Законодательного Собрания" (прилагается).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1) постановление Алтайского краевого Совета народных депутатов от 3 июля 2007 года № 466 "Об утверждении Положения о Почетной грамоте Алтайского краевого Законодательного Собрания" (Сборник законодательства Алтайского края, 2007, № 135, часть I);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2) пункт 2 постановления Алтайского краевого Законодательного Собрания от 29 сентября 2009 года № 510 "О внесении изменений в некоторые постановления Алтайского краевого Совета народных депутатов" (Сборник законодательства Алтайского края, 2009, № 161, часть I);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 xml:space="preserve">3) пункт 2 постановления Алтайского краевого Законодательного Собрания от 1 декабря 2014 года № 653 "О внесении изменений в </w:t>
      </w:r>
      <w:proofErr w:type="gramStart"/>
      <w:r w:rsidRPr="00734A16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Алтайского краевого Совета народных депутатов "Об утверждении Положения о звании "Почетный гражданин Алтайского края" и постановление Алтайского краевого Совета народных депутатов "Об утверждении Положения о Почетной грамоте Алтайского краевого Законодательного Собрания" (Сборник законодательства Алтайского края, 2014, № 224, часть I);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 xml:space="preserve">4) пункт 3 постановления Алтайского краевого Законодательного Собрания от 20 декабря 2016 года № 380 "О внесении изменений в отдельные постановления Алтайского краевого Законодательного Собрания" </w:t>
      </w:r>
      <w:r w:rsidRPr="00734A16">
        <w:rPr>
          <w:rFonts w:ascii="Times New Roman" w:hAnsi="Times New Roman" w:cs="Times New Roman"/>
          <w:sz w:val="28"/>
          <w:szCs w:val="28"/>
        </w:rPr>
        <w:lastRenderedPageBreak/>
        <w:t>(Официальный интернет-портал правовой информации (www.pravo.gov.ru), 27 декабря 2016 года).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августа 2017 года.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"Алтайская правда".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Председатель Алтайского краевого</w:t>
      </w:r>
    </w:p>
    <w:p w:rsidR="00C26756" w:rsidRPr="00734A16" w:rsidRDefault="00C267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C26756" w:rsidRPr="00734A16" w:rsidRDefault="00C267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А.А.РОМАНЕНКО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Приложение</w:t>
      </w:r>
    </w:p>
    <w:p w:rsidR="00C26756" w:rsidRPr="00734A16" w:rsidRDefault="00C267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34A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26756" w:rsidRPr="00734A16" w:rsidRDefault="00C267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Алтайского краевого</w:t>
      </w:r>
    </w:p>
    <w:p w:rsidR="00C26756" w:rsidRPr="00734A16" w:rsidRDefault="00C267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C26756" w:rsidRPr="00734A16" w:rsidRDefault="00C267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34A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3 июля 2017 г. № 175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734A16">
        <w:rPr>
          <w:rFonts w:ascii="Times New Roman" w:hAnsi="Times New Roman" w:cs="Times New Roman"/>
          <w:sz w:val="28"/>
          <w:szCs w:val="28"/>
        </w:rPr>
        <w:t>ПОЛОЖЕНИЕ</w:t>
      </w: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О ПОЧЕТНОЙ ГРАМОТЕ АЛТАЙСКОГО КРАЕВОГО</w:t>
      </w:r>
    </w:p>
    <w:p w:rsidR="00C26756" w:rsidRPr="00734A16" w:rsidRDefault="00C267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C26756" w:rsidRPr="00734A16" w:rsidRDefault="00C2675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6756" w:rsidRPr="00734A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756" w:rsidRPr="00734A16" w:rsidRDefault="00C267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756" w:rsidRPr="00734A16" w:rsidRDefault="00C267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 xml:space="preserve"> ред. Постановлений Алтайского краевого</w:t>
            </w:r>
          </w:p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 xml:space="preserve"> 31.01.2018 № 25, от 03.04.2018 № 94, от 01.10.2019 № 304,</w:t>
            </w:r>
          </w:p>
          <w:p w:rsidR="00C26756" w:rsidRPr="00734A16" w:rsidRDefault="00C267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34A16">
              <w:rPr>
                <w:rFonts w:ascii="Times New Roman" w:hAnsi="Times New Roman" w:cs="Times New Roman"/>
                <w:sz w:val="28"/>
                <w:szCs w:val="28"/>
              </w:rPr>
              <w:t xml:space="preserve"> 13.10.2020 № 278, от 19.12.2022 №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756" w:rsidRPr="00734A16" w:rsidRDefault="00C267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56" w:rsidRPr="00734A16" w:rsidRDefault="00C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1. Почетная грамота Алтайского краевого Законодательного Собрания (далее - Почетная грамота) является наградой за заслуги в государственной, общественной, благотворительной деятельности, совершенствовании законодательства Алтайского края, укреплении демократических основ общества, социально-экономическом развитии Алтайского края, развитии местного самоуправления, обеспечении законности, прав человека и гражданина, трудовые и иные заслуги перед Алтайским краем.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2. Почетной грамотой награждаются граждане Российской Федерации, иностранные граждане, лица без гражданства, организации, коллективы.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3. Право на награждение Почетной грамотой имеют лица, удостоенные иных видов наград и поощрений от имени государственных органов, органов местного самоуправления.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734A16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3 в ред. Постановления Алтайского краевого Законодательного Собрания от 01.10.2019 № 304)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4. Награждение Почетной грамотой может быть приурочено к государственным и профессиональным праздникам, знаменательным датам, юбилейным датам граждан (50 и каждые последующие 5 лет со дня рождения), организаций, коллективов (10 и каждые последующие 10 лет со дня создания).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4-1. Награждение Почетной грамотой за новые заслуги возможно, как правило, не ранее чем через 3 года после предыдущего награждения.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34A16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4-1 введен Постановлением Алтайского краевого Законодательного Собрания от 01.10.2019 № 304)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734A16">
        <w:rPr>
          <w:rFonts w:ascii="Times New Roman" w:hAnsi="Times New Roman" w:cs="Times New Roman"/>
          <w:sz w:val="28"/>
          <w:szCs w:val="28"/>
        </w:rPr>
        <w:t>5. Право направлять ходатайства о награждении Почетной грамотой имеют: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1) органы государственной власти и иные государственные органы;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2) депутаты Алтайского краевого Законодательного Собрания;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3) постоянные комитеты и постоянные депутатские объединения Алтайского краевого Законодательного Собрания;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4) руководитель аппарата Алтайского краевого Законодательного Собрания;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5) органы местного самоуправления;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6) Общественная палата Алтайского края;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7) организации;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8) командование воинских частей.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6. Иные лица вправе обращаться к субъектам, указанным в пункте 5 настоящего Положения, с предложениями о награждении Почетной грамотой.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7. Ходатайство направляется в Алтайское краевое Законодательное Собрание на официальном бланке ходатайствующего субъекта, должно быть подписано уполномоченным должностным лицом и скреплено печатью (при наличии).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8. Ходатайство должно содержать информацию о кандидате на награждение Почетной грамотой, основания для награждения, контактную информацию о лице, подготовившем ходатайство (исполнителе).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9. К ходатайству о награждении физического лица прилагаются: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lastRenderedPageBreak/>
        <w:t>1) наградной лист по форме, установленной законом Алтайского края от 12 декабря 2006 года № 135-ЗС "О наградах Алтайского края";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2) копии первой и второй страниц паспорта или иного документа, удостоверяющего личность кандидата на награждение;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3) копия трудовой книжки кандидата на награждение, включая страницы со сведениями о награждениях, заверенная в установленном порядке, или сведения о трудовой деятельности, оформленные в установленном законодательством порядке;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34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ред. Постановления Алтайского краевого Законодательного Собрания от 13.10.2020 № 278)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4) копия титульного листа учредительного документа организации, в которой работает (осуществляет полномочия) кандидат на награждение;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5) копии документов о награждениях и поощрениях кандидата на награждение;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6) заявление кандидата на награждение о даче согласия на обработку персональных данных в соответствии с Федеральным законом от 27 июля 2006 года № 152-ФЗ "О персональных данных".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10. К ходатайству о награждении организации, коллектива прилагаются: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1) сведения о достижениях организации, коллектива;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2) заключение органа исполнительной власти Алтайского края в сфере деятельности организации, коллектива и (или) структурного подразделения Администрации Губернатора и Правительства Алтайского края в соответствии с компетенцией о поддержке ходатайства;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3) документы, подтверждающие награждение в связи с юбилейной датой, в случае награждения в связи с юбилейной датой.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11. Поступившие в Алтайское краевое Законодательное Собрание ходатайства и документы рассматриваются Мандатной комиссией Алтайского краевого Законодательного Собрания (далее - Мандатная комиссия).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12. По результатам рассмотрения ходатайств и документов Мандатная комиссия готовит проект постановления о награждении Почетной грамотой, иные необходимые материалы, связанные с награждением, и вносит их на рассмотрение Алтайского краевого Законодательного Собрания.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734A16">
        <w:rPr>
          <w:rFonts w:ascii="Times New Roman" w:hAnsi="Times New Roman" w:cs="Times New Roman"/>
          <w:sz w:val="28"/>
          <w:szCs w:val="28"/>
        </w:rPr>
        <w:t>13. На очередной сессии Алтайского краевого Законодательного Собрания рассматриваются ходатайства и документы о награждении Почетной грамотой, которые поступили в Алтайское краевое Законодательное Собрание не позднее пяти дней до дня сессии.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lastRenderedPageBreak/>
        <w:t>14. Если ходатайство и документы поступили в Алтайское краевое Законодательное Собрание позднее срока, установленного пунктом 13 настоящего Положения, они подлежат рассмотрению на следующей сессии Алтайского краевого Законодательного Собрания.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15. Алтайское краевое Законодательное Собрание принимает постановление о награждении Почетной грамотой большинством голосов установленного числа депутатов.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16. Постановление Алтайского краевого Законодательного Собрания подлежит официальному опубликованию в газете "Алтайская правда".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17. Почетная грамота вручается в торжественной обстановке председателем Алтайского краевого Законодательного Собрания либо иными лицами по его поручению.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18. Лицу, награжденному Почетной грамотой, вручается ценный подарок - часы с символикой Алтайского краевого Законодательного Собрания стоимостью до 4 тысяч рублей и букет цветов.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34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ред. Постановлений Алтайского краевого Законодательного Собрания от 31.01.2018 № 25, от 03.04.2018 № 94)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19. В трудовой книжке лица, награжденного Почетной грамотой за трудовые заслуги, на основании постановления Алтайского краевого Законодательного Собрания производится запись о награждении Почетной грамотой в случаях, предусмотренных Трудовым кодексом Российской Федерации.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20. Награждение Почетной грамотой за многолетний добросовестный труд дает право на присвоение звания "Ветеран труда Алтайского края" в соответствии с законом Алтайского края от 15 апреля 2005 года № 24-ЗС "О присвоении званий "Ветеран труда", "Ветеран труда Алтайского края".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21. Учет лиц, награжденных Почетной грамотой, осуществляет Мандатная комиссия.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22. Расходы, связанные с награждением Почетной грамотой, включая приобретение ценного подарка и букета цветов, производятся за счет средств краевого бюджета в соответствии со сметой расходов, предусмотренных на содержание Алтайского краевого Законодательного Собрания.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34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ред. Постановления Алтайского краевого Законодательного Собрания от 03.04.2018 № 94)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23. В случае утраты Почетной грамоты ее дубликат не выдается.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24. Описание Почетной грамоты: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 xml:space="preserve">Бланк Почетной грамоты представляет собой лист дизайнерской бумаги </w:t>
      </w:r>
      <w:r w:rsidRPr="00734A16">
        <w:rPr>
          <w:rFonts w:ascii="Times New Roman" w:hAnsi="Times New Roman" w:cs="Times New Roman"/>
          <w:sz w:val="28"/>
          <w:szCs w:val="28"/>
        </w:rPr>
        <w:lastRenderedPageBreak/>
        <w:t>перламутрового цвета с голубым отливом формата 210 x 297 мм.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По периметру бланка нанесена рамка цвета беж или охры шириной 10 мм.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С внутренней стороны рамки по периметру нанесены обводка цвета золота или бронзы шириной 1,5 мм и на расстоянии 4 мм от нее тонкая обводка цвета золота или бронзы.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По центру бланка на расстоянии 22 мм от верхнего края рамки размещено изображение герба Алтайского края высотой 32 мм и шириной 31 мм, выполненное в цвете золота или бронзы.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На расстоянии 58 мм от верхнего края рамки по центру размещена надпись "Алтайское краевое Законодательное Собрание", выполненная прописными буквами цвета золота или бронзы высотой 4 мм.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На расстоянии 68 мм от верхнего края рамки по центру размещена надпись "Почетная грамота", выполненная прописными буквами цвета золота или бронзы высотой 14 мм.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На расстоянии 89 мм от верхнего края рамки по центру размещена надпись "награждается", выполненная прописными буквами цвета золота или бронзы высотой 4,5 мм.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В нижней части бланка на расстоянии 15 мм от нижнего края рамки по центру размещено в контуре карты Алтайского края стилизованное изображение здания Алтайского краевого Законодательного Собрания высотой 60 мм и шириной 95 мм. Изображение выполнено в цвете беж или охры на тон светлее рамки с использованием обводки цвета золота или бронзы.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На расстоянии 100 мм от верхнего края до заглавной буквы прописными буквами черного цвета печатаются фамилия, имя, отчество награждаемого с высотой строчных букв 5 мм, ниже - текст Почетной грамоты с высотой строчных букв 3,5 мм. Ниже текста Почетной грамоты на расстоянии 35 мм от нижнего края слева в две строки прописными буквами черного цвета печатаются слова "Председатель Алтайского краевого Законодательного Собрания", справа на второй строке - инициалы и фамилия председателя Алтайского краевого Законодательного Собрания с высотой строчных букв 3,5 мм, между этими надписями ставится подпись председателя Алтайского краевого Законодательного Собрания и печать Алтайского краевого Законодательного Собрания. На расстоянии 20 мм от нижнего края по центру прописными буквами черного цвета печатается надпись "г. Барнаул, год награждения" с высотой строчных букв 2,5 мм.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34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ред. Постановления Алтайского краевого Законодательного Собрания от 19.12.2022 № 393)</w:t>
      </w:r>
    </w:p>
    <w:p w:rsidR="00C26756" w:rsidRPr="00734A16" w:rsidRDefault="00C26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lastRenderedPageBreak/>
        <w:t>Бланк помещен в декоративную рамку под стекло.</w:t>
      </w:r>
    </w:p>
    <w:p w:rsidR="00C26756" w:rsidRPr="00734A16" w:rsidRDefault="00C26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A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34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4A16">
        <w:rPr>
          <w:rFonts w:ascii="Times New Roman" w:hAnsi="Times New Roman" w:cs="Times New Roman"/>
          <w:sz w:val="28"/>
          <w:szCs w:val="28"/>
        </w:rPr>
        <w:t xml:space="preserve"> ред. Постановления Алтайского краевого Законодательного Собрания от 01.10.2019 № 304)</w:t>
      </w:r>
    </w:p>
    <w:p w:rsidR="00C26756" w:rsidRPr="00734A16" w:rsidRDefault="00C267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6756" w:rsidRPr="00734A16" w:rsidSect="00C2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756"/>
    <w:rsid w:val="00176A22"/>
    <w:rsid w:val="00734A16"/>
    <w:rsid w:val="009634A0"/>
    <w:rsid w:val="00B52AC1"/>
    <w:rsid w:val="00C2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FCFB-78D5-4EA7-A6C1-C70EF1ED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75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C26756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C26756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Сергеевичь Дикарев</dc:creator>
  <cp:keywords/>
  <dc:description/>
  <cp:lastModifiedBy>Вячеслав Сергеевичь Дикарев</cp:lastModifiedBy>
  <cp:revision>2</cp:revision>
  <dcterms:created xsi:type="dcterms:W3CDTF">2023-02-02T03:46:00Z</dcterms:created>
  <dcterms:modified xsi:type="dcterms:W3CDTF">2023-02-02T03:46:00Z</dcterms:modified>
</cp:coreProperties>
</file>