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13" w:rsidRPr="00150913" w:rsidRDefault="00150913" w:rsidP="00150913">
      <w:pPr>
        <w:jc w:val="center"/>
        <w:rPr>
          <w:b/>
          <w:spacing w:val="64"/>
          <w:sz w:val="28"/>
          <w:szCs w:val="28"/>
        </w:rPr>
      </w:pPr>
      <w:r w:rsidRPr="00150913">
        <w:rPr>
          <w:b/>
          <w:spacing w:val="64"/>
          <w:sz w:val="28"/>
          <w:szCs w:val="28"/>
        </w:rPr>
        <w:t>ИНФОРМАЦИЯ</w:t>
      </w:r>
    </w:p>
    <w:p w:rsidR="00150913" w:rsidRPr="00150913" w:rsidRDefault="00150913" w:rsidP="00150913">
      <w:pPr>
        <w:jc w:val="center"/>
        <w:rPr>
          <w:b/>
          <w:sz w:val="28"/>
          <w:szCs w:val="28"/>
        </w:rPr>
      </w:pPr>
      <w:proofErr w:type="gramStart"/>
      <w:r w:rsidRPr="00150913">
        <w:rPr>
          <w:b/>
          <w:sz w:val="28"/>
          <w:szCs w:val="28"/>
        </w:rPr>
        <w:t>о</w:t>
      </w:r>
      <w:proofErr w:type="gramEnd"/>
      <w:r w:rsidRPr="00150913">
        <w:rPr>
          <w:b/>
          <w:sz w:val="28"/>
          <w:szCs w:val="28"/>
        </w:rPr>
        <w:t xml:space="preserve"> деятельности комитета Алтайского краевого</w:t>
      </w:r>
      <w:r w:rsidRPr="00150913">
        <w:rPr>
          <w:b/>
          <w:sz w:val="28"/>
          <w:szCs w:val="28"/>
        </w:rPr>
        <w:br/>
        <w:t>Законодательного Собрания по правовой политике</w:t>
      </w:r>
    </w:p>
    <w:p w:rsidR="00150913" w:rsidRPr="00150913" w:rsidRDefault="00150913" w:rsidP="00150913">
      <w:pPr>
        <w:jc w:val="center"/>
        <w:rPr>
          <w:b/>
          <w:sz w:val="28"/>
          <w:szCs w:val="28"/>
        </w:rPr>
      </w:pPr>
      <w:proofErr w:type="gramStart"/>
      <w:r w:rsidRPr="00150913">
        <w:rPr>
          <w:b/>
          <w:sz w:val="28"/>
          <w:szCs w:val="28"/>
        </w:rPr>
        <w:t>за</w:t>
      </w:r>
      <w:proofErr w:type="gramEnd"/>
      <w:r w:rsidRPr="00150913">
        <w:rPr>
          <w:b/>
          <w:sz w:val="28"/>
          <w:szCs w:val="28"/>
        </w:rPr>
        <w:t xml:space="preserve"> 2020 год</w:t>
      </w:r>
    </w:p>
    <w:p w:rsidR="00150913" w:rsidRPr="00150913" w:rsidRDefault="00150913" w:rsidP="00150913">
      <w:pPr>
        <w:jc w:val="center"/>
        <w:rPr>
          <w:sz w:val="28"/>
          <w:szCs w:val="28"/>
        </w:rPr>
      </w:pPr>
    </w:p>
    <w:p w:rsidR="00150913" w:rsidRPr="00150913" w:rsidRDefault="00150913" w:rsidP="00150913">
      <w:pPr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Деятельность комитета осуществлялась в соответствии с Планом деятельности Алтайского краевого Законодательного Собрания на первое и второе полугодие 2020 года и соответствующими планами комитета во взаимодействии с Правительством Алтайского края и иными государственными органами Алтайского края, правоохранительными и суде</w:t>
      </w:r>
      <w:r w:rsidRPr="00150913">
        <w:rPr>
          <w:sz w:val="28"/>
          <w:szCs w:val="28"/>
        </w:rPr>
        <w:t>б</w:t>
      </w:r>
      <w:r w:rsidRPr="00150913">
        <w:rPr>
          <w:sz w:val="28"/>
          <w:szCs w:val="28"/>
        </w:rPr>
        <w:t>ными органами.</w:t>
      </w:r>
    </w:p>
    <w:p w:rsidR="00150913" w:rsidRPr="00150913" w:rsidRDefault="00150913" w:rsidP="00150913">
      <w:pPr>
        <w:jc w:val="both"/>
        <w:rPr>
          <w:sz w:val="28"/>
          <w:szCs w:val="28"/>
        </w:rPr>
      </w:pPr>
    </w:p>
    <w:p w:rsidR="00150913" w:rsidRPr="00150913" w:rsidRDefault="00150913" w:rsidP="00150913">
      <w:pPr>
        <w:jc w:val="center"/>
        <w:rPr>
          <w:b/>
          <w:sz w:val="28"/>
          <w:szCs w:val="28"/>
        </w:rPr>
      </w:pPr>
      <w:r w:rsidRPr="00150913">
        <w:rPr>
          <w:b/>
          <w:sz w:val="28"/>
          <w:szCs w:val="28"/>
        </w:rPr>
        <w:t xml:space="preserve">Сведения о правовых актах Алтайского края, принятых </w:t>
      </w:r>
    </w:p>
    <w:p w:rsidR="00150913" w:rsidRPr="00150913" w:rsidRDefault="00150913" w:rsidP="00150913">
      <w:pPr>
        <w:jc w:val="center"/>
        <w:rPr>
          <w:b/>
          <w:sz w:val="28"/>
          <w:szCs w:val="28"/>
        </w:rPr>
      </w:pPr>
      <w:proofErr w:type="gramStart"/>
      <w:r w:rsidRPr="00150913">
        <w:rPr>
          <w:b/>
          <w:sz w:val="28"/>
          <w:szCs w:val="28"/>
        </w:rPr>
        <w:t>по</w:t>
      </w:r>
      <w:proofErr w:type="gramEnd"/>
      <w:r w:rsidRPr="00150913">
        <w:rPr>
          <w:b/>
          <w:sz w:val="28"/>
          <w:szCs w:val="28"/>
        </w:rPr>
        <w:t xml:space="preserve"> вопросам ведения комитета по правовой политике</w:t>
      </w:r>
    </w:p>
    <w:p w:rsidR="00150913" w:rsidRPr="00150913" w:rsidRDefault="00150913" w:rsidP="00150913">
      <w:pPr>
        <w:ind w:firstLine="708"/>
        <w:jc w:val="both"/>
        <w:rPr>
          <w:sz w:val="28"/>
          <w:szCs w:val="28"/>
        </w:rPr>
      </w:pPr>
    </w:p>
    <w:p w:rsidR="00150913" w:rsidRPr="00150913" w:rsidRDefault="00150913" w:rsidP="00150913">
      <w:pPr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 указанный период по вопросам ведения комитета на рассмотрение сессии было внесено 83 вопроса, в том числе 29 законов Алтайского края: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4 февраля 2020 года № 1-ЗС «</w:t>
      </w:r>
      <w:r w:rsidRPr="00150913">
        <w:rPr>
          <w:color w:val="000000"/>
          <w:sz w:val="28"/>
          <w:szCs w:val="28"/>
        </w:rPr>
        <w:t>О внесении изменений в статью 3-1 закона Алтайского края «</w:t>
      </w:r>
      <w:r w:rsidRPr="00150913">
        <w:rPr>
          <w:bCs/>
          <w:color w:val="000000"/>
          <w:sz w:val="28"/>
          <w:szCs w:val="28"/>
        </w:rPr>
        <w:t xml:space="preserve">О </w:t>
      </w:r>
      <w:r w:rsidRPr="00150913">
        <w:rPr>
          <w:bCs/>
          <w:sz w:val="28"/>
          <w:szCs w:val="28"/>
        </w:rPr>
        <w:t xml:space="preserve">порядке проведения собраний, митингов, демонстраций, шествий и пикетирований на территории </w:t>
      </w:r>
      <w:r w:rsidRPr="00150913">
        <w:rPr>
          <w:bCs/>
          <w:color w:val="000000"/>
          <w:sz w:val="28"/>
          <w:szCs w:val="28"/>
        </w:rPr>
        <w:t>Алтайского края».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5 марта 2020 года № 11-ЗС «О внесении изменений в закон Алтайского края «О статусе депутата Алтайского краевого Законодательного Собрания».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5 марта 2020 года № 12-ЗС «О внесении изменений в статью 8 закона Алтайского края «О парламентском контроле в Алтайском крае».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5 марта 2020 года № 15-ЗС «</w:t>
      </w:r>
      <w:r w:rsidRPr="00150913">
        <w:rPr>
          <w:sz w:val="28"/>
          <w:szCs w:val="28"/>
        </w:rPr>
        <w:t>О внесении изменений в статью 27 закона Алтайского края «Об административной ответственности за совершение правонарушений на территории Алтайского края».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 xml:space="preserve">Закон Алтайского края от 31 марта 2020 года № 21-ЗС </w:t>
      </w:r>
      <w:hyperlink r:id="rId8" w:history="1">
        <w:r w:rsidRPr="00150913">
          <w:rPr>
            <w:sz w:val="28"/>
            <w:szCs w:val="28"/>
          </w:rPr>
          <w:t>«О внесении изменений в отдельные законы Алтайского края в целях совершенствования законодательства Алтайского края о противодействии коррупции».</w:t>
        </w:r>
      </w:hyperlink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30 апреля 2020 года № 23-ЗС «</w:t>
      </w:r>
      <w:r w:rsidRPr="00150913">
        <w:rPr>
          <w:sz w:val="28"/>
          <w:szCs w:val="28"/>
        </w:rPr>
        <w:t>О продлении срока представления сведений о доходах, расходах об имуществе и обязательствах имущественного характера за отчетный период с 1 января по 31 декабря 2019 года в Алтайском крае».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4 июня 2020 года № 35-ЗС «</w:t>
      </w:r>
      <w:r w:rsidRPr="00150913">
        <w:rPr>
          <w:sz w:val="28"/>
          <w:szCs w:val="28"/>
        </w:rPr>
        <w:t>О внесении изменений в закон Алтайского края «</w:t>
      </w:r>
      <w:r w:rsidRPr="00150913">
        <w:rPr>
          <w:bCs/>
          <w:sz w:val="28"/>
          <w:szCs w:val="28"/>
        </w:rPr>
        <w:t>О системе профилактики безнадзорности и правонарушений несовершеннолетних в Алтайском крае</w:t>
      </w:r>
      <w:r w:rsidRPr="00150913">
        <w:rPr>
          <w:sz w:val="28"/>
          <w:szCs w:val="28"/>
        </w:rPr>
        <w:t>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4 июня 2020 года № 36-ЗС «</w:t>
      </w:r>
      <w:r w:rsidRPr="00150913">
        <w:rPr>
          <w:sz w:val="28"/>
          <w:szCs w:val="28"/>
        </w:rPr>
        <w:t>О внесении изменений в статью 87-2.2 закона Алтайского края «Об административной ответственности за совершение правонарушений на территории Алтайского края».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lastRenderedPageBreak/>
        <w:t>Закон Алтайского края от 4 июня 2020 года № 37-ЗС «</w:t>
      </w:r>
      <w:r w:rsidRPr="00150913">
        <w:rPr>
          <w:sz w:val="28"/>
          <w:szCs w:val="28"/>
        </w:rPr>
        <w:t>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8 июля 2020 года № 43-ЗС «</w:t>
      </w:r>
      <w:r w:rsidRPr="00150913">
        <w:rPr>
          <w:sz w:val="28"/>
          <w:szCs w:val="28"/>
        </w:rPr>
        <w:t>О профилактике наркомании и токсикомании в Алтайском крае».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8 июля 2020 года № 44-ЗС «</w:t>
      </w:r>
      <w:r w:rsidRPr="00150913">
        <w:rPr>
          <w:bCs/>
          <w:sz w:val="28"/>
          <w:szCs w:val="28"/>
        </w:rPr>
        <w:t>О внесении изменения в статью 8-2 закона Алтайского края «О государственных должностях Алтайского края».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8 июля 2020 года № 45-ЗС «</w:t>
      </w:r>
      <w:r w:rsidRPr="00150913">
        <w:rPr>
          <w:bCs/>
          <w:sz w:val="28"/>
          <w:szCs w:val="28"/>
        </w:rPr>
        <w:t>О внесении изменений в Кодекс Алтайского края о выборах, референдуме, отзыве».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51-ЗС «О внесении изменения в статью 3-1 закона Алтайского края «О порядке проведения собраний, митингов, демонстраций, шествий и пикетирований на территории Алтайского края».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4 сентября 2020 года № 52-ЗС «О внесении изменения в пункт 2 статьи 35 закона Алтайского края «О статусе депутата Алтайского краевого Законодательного Собрания».  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53-ЗС «О внесении изменения в статью 4 закона Алтайского края «О порядке избрания представителей Алтайского краевого Законодательного Собрания в квалификационную комиссию Адвокатской палаты Алтайского края».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54-ЗС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55-ЗС «О внесении изменений в закон Алтайского края «О развитии казачества в Алтайском крае».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56-ЗС «О внесении изменения в статью 3 закона Алтайского края «О государственной поддержке социально ориентированных некоммерческих организаций в Алтайском крае».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15 октября 2020 года № 67-ЗС </w:t>
      </w:r>
      <w:r w:rsidRPr="00150913">
        <w:rPr>
          <w:sz w:val="28"/>
          <w:szCs w:val="28"/>
        </w:rPr>
        <w:br/>
        <w:t>«Об Уполномоченном по правам человека в Алтайском крае».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28 октября 2020 года № 73-ЗС </w:t>
      </w:r>
      <w:r w:rsidRPr="00150913">
        <w:rPr>
          <w:sz w:val="28"/>
          <w:szCs w:val="28"/>
        </w:rPr>
        <w:br/>
        <w:t>«О признании утратившим силу закона Алтайского края «О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28 октября 2020 года № 74-ЗС «О внесении изменений в отдельные законы Алтайского края».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2 ноября 2020 года № 79-ЗС «О внесении изменений в закон Алтайского края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lastRenderedPageBreak/>
        <w:t>Закон Алтайского края от 2 ноября 2020 года № 81-ЗС «О внесении изменений в отдельные законы Алтайского края в целях совершенствования законодательства Алтайского края о муниципальной службе, противодействии коррупции».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4 декабря № 100-ЗС «О внесении изменений в Кодекс Алтайского края о выборах, референдуме, отзыве».</w:t>
      </w:r>
    </w:p>
    <w:p w:rsidR="00150913" w:rsidRPr="00150913" w:rsidRDefault="00150913" w:rsidP="0015091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Style w:val="12"/>
          <w:rFonts w:eastAsia="Calibri"/>
          <w:b w:val="0"/>
          <w:bCs w:val="0"/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>Закон Алтайского края от 4 декабря № 101-ЗС «О внесении изменений в закон Алтайского края «Об административной ответственности за совершение правонарушений на территории Алтайского края».</w:t>
      </w:r>
    </w:p>
    <w:p w:rsidR="00150913" w:rsidRPr="00150913" w:rsidRDefault="00150913" w:rsidP="00150913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bCs w:val="0"/>
          <w:sz w:val="28"/>
          <w:szCs w:val="28"/>
        </w:rPr>
        <w:t xml:space="preserve">Закон Алтайского края </w:t>
      </w:r>
      <w:r w:rsidRPr="00150913">
        <w:rPr>
          <w:sz w:val="28"/>
          <w:szCs w:val="28"/>
        </w:rPr>
        <w:t>23 декабря 2020 года № 103-ЗС «О внесении изменения в статью 5 закона Алтайского края «Об Общественной палате Алтайского края».</w:t>
      </w:r>
    </w:p>
    <w:p w:rsidR="00150913" w:rsidRPr="00150913" w:rsidRDefault="00150913" w:rsidP="00150913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50913">
        <w:rPr>
          <w:sz w:val="28"/>
          <w:szCs w:val="28"/>
        </w:rPr>
        <w:t>Закон Алтайского края 23 декабря 2020 года № 105-ЗС</w:t>
      </w:r>
      <w:r w:rsidRPr="00150913">
        <w:rPr>
          <w:rStyle w:val="12"/>
          <w:rFonts w:eastAsia="Calibri"/>
          <w:b w:val="0"/>
          <w:bCs w:val="0"/>
          <w:sz w:val="28"/>
          <w:szCs w:val="28"/>
        </w:rPr>
        <w:t xml:space="preserve"> </w:t>
      </w:r>
      <w:r w:rsidRPr="00150913">
        <w:rPr>
          <w:bCs/>
          <w:sz w:val="28"/>
          <w:szCs w:val="28"/>
        </w:rPr>
        <w:t>«</w:t>
      </w:r>
      <w:r w:rsidRPr="00150913">
        <w:rPr>
          <w:sz w:val="28"/>
          <w:szCs w:val="28"/>
        </w:rPr>
        <w:t>О внесении изменений в закон Алтайского края «О правотворческой деятельности</w:t>
      </w:r>
      <w:r w:rsidRPr="00150913">
        <w:rPr>
          <w:bCs/>
          <w:sz w:val="28"/>
          <w:szCs w:val="28"/>
        </w:rPr>
        <w:t>».</w:t>
      </w:r>
    </w:p>
    <w:p w:rsidR="00150913" w:rsidRPr="00150913" w:rsidRDefault="00150913" w:rsidP="00150913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23 декабря 2020 года № 104-ЗС «О внесении изменений в закон Алтайского края «Об основах регионального государственного надзора в области технического состояния и эксплуатации самоходных машин и других видов техники, аттракционов в Алтайском крае».</w:t>
      </w:r>
    </w:p>
    <w:p w:rsidR="00150913" w:rsidRPr="00150913" w:rsidRDefault="00150913" w:rsidP="00150913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50913">
        <w:rPr>
          <w:sz w:val="28"/>
          <w:szCs w:val="28"/>
        </w:rPr>
        <w:t>Закон Алтайского края 23 декабря 2020 года № 106-ЗС «О внесении изменений в закон Алтайского края «О бесплатной юридической помощи в Алтайском крае».</w:t>
      </w:r>
    </w:p>
    <w:p w:rsidR="00150913" w:rsidRPr="00150913" w:rsidRDefault="00150913" w:rsidP="00150913">
      <w:pPr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В 2020 году было принято два новый закона Алтайского края </w:t>
      </w:r>
      <w:r w:rsidRPr="00150913">
        <w:rPr>
          <w:rStyle w:val="12"/>
          <w:rFonts w:eastAsia="Calibri"/>
          <w:b w:val="0"/>
          <w:bCs w:val="0"/>
          <w:sz w:val="28"/>
          <w:szCs w:val="28"/>
        </w:rPr>
        <w:t>от 30 апреля 2020 года № 23-ЗС «</w:t>
      </w:r>
      <w:r w:rsidRPr="00150913">
        <w:rPr>
          <w:sz w:val="28"/>
          <w:szCs w:val="28"/>
        </w:rPr>
        <w:t xml:space="preserve">О продлении срока представления сведений о доходах, расходах об имуществе и обязательствах имущественного характера за отчетный период с 1 января по 31 декабря 2019 года в Алтайском крае», от 15 октября 2020 года № 67-ЗС «Об Уполномоченном по правам человека в Алтайском крае». Внесены изменения в 21 закон Алтайского края, в том числе в четыре закона Алтайского края: «Об административной ответственности за совершение правонарушений на территории Алтайского края», «О государственных должностях Алтайского края», «О статусе депутата Алтайского краевого Законодательного Собрания» и Кодекс Алтайского края о выборах, референдуме, отзыве – трижды, в пять законов Алтайского края </w:t>
      </w:r>
      <w:r w:rsidRPr="00150913">
        <w:rPr>
          <w:sz w:val="28"/>
          <w:szCs w:val="28"/>
        </w:rPr>
        <w:br/>
        <w:t xml:space="preserve">«О порядке проведения собраний, митингов, демонстраций, шествий и пикетирований на территории Алтайского края», «О защите населения и территории Алтайского края от чрезвычайных ситуаций природного и техногенного характера», «Об Общественной палате Алтайского края», </w:t>
      </w:r>
      <w:r w:rsidRPr="00150913">
        <w:rPr>
          <w:sz w:val="28"/>
          <w:szCs w:val="28"/>
        </w:rPr>
        <w:br/>
        <w:t>«О наградах Алтайского края», «О правотворческой деятельности» – дважды. Два закона признаны утратившими силу.</w:t>
      </w:r>
    </w:p>
    <w:p w:rsidR="00150913" w:rsidRPr="00150913" w:rsidRDefault="00150913" w:rsidP="00150913">
      <w:pPr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Комитетом самостоятельно внесено 13 законопроектов, совместно </w:t>
      </w:r>
      <w:r w:rsidRPr="00150913">
        <w:rPr>
          <w:sz w:val="28"/>
          <w:szCs w:val="28"/>
        </w:rPr>
        <w:br/>
        <w:t xml:space="preserve">с другими субъектами – 6 (с Губернатором Алтайского края – 1; </w:t>
      </w:r>
      <w:r w:rsidRPr="00150913">
        <w:rPr>
          <w:sz w:val="28"/>
          <w:szCs w:val="28"/>
        </w:rPr>
        <w:br/>
        <w:t xml:space="preserve">с Уполномоченным по правам человека в Алтайском края – 1, с прокурором Алтайского края – 2, с Избирательной комиссией Алтайского края – 2), Губернатором Алтайского края внесено 6 законопроектов, Губернатором Алтайского края совместно с прокурором Алтайского края – 1, совместно </w:t>
      </w:r>
      <w:r w:rsidRPr="00150913">
        <w:rPr>
          <w:sz w:val="28"/>
          <w:szCs w:val="28"/>
        </w:rPr>
        <w:br/>
      </w:r>
      <w:r w:rsidRPr="00150913">
        <w:rPr>
          <w:sz w:val="28"/>
          <w:szCs w:val="28"/>
        </w:rPr>
        <w:lastRenderedPageBreak/>
        <w:t xml:space="preserve">с фракцией ЛДПР –1. Кроме того в 2020 году по одному законопроекту внесено Барнаульской городской Думой и фракцией ЛДРП. </w:t>
      </w:r>
    </w:p>
    <w:p w:rsidR="00150913" w:rsidRPr="00150913" w:rsidRDefault="00150913" w:rsidP="00150913">
      <w:pPr>
        <w:ind w:firstLine="708"/>
        <w:jc w:val="both"/>
        <w:rPr>
          <w:sz w:val="28"/>
          <w:szCs w:val="28"/>
        </w:rPr>
      </w:pPr>
    </w:p>
    <w:p w:rsidR="00150913" w:rsidRPr="00150913" w:rsidRDefault="00150913" w:rsidP="00150913">
      <w:pPr>
        <w:jc w:val="center"/>
        <w:rPr>
          <w:b/>
          <w:sz w:val="28"/>
          <w:szCs w:val="28"/>
        </w:rPr>
      </w:pPr>
      <w:r w:rsidRPr="00150913">
        <w:rPr>
          <w:b/>
          <w:sz w:val="28"/>
          <w:szCs w:val="28"/>
        </w:rPr>
        <w:t>Краткая характеристика основных правовых актов</w:t>
      </w:r>
    </w:p>
    <w:p w:rsidR="00150913" w:rsidRPr="00150913" w:rsidRDefault="00150913" w:rsidP="00150913">
      <w:pPr>
        <w:jc w:val="center"/>
        <w:rPr>
          <w:b/>
          <w:sz w:val="28"/>
          <w:szCs w:val="28"/>
        </w:rPr>
      </w:pPr>
      <w:proofErr w:type="gramStart"/>
      <w:r w:rsidRPr="00150913">
        <w:rPr>
          <w:b/>
          <w:sz w:val="28"/>
          <w:szCs w:val="28"/>
        </w:rPr>
        <w:t>по</w:t>
      </w:r>
      <w:proofErr w:type="gramEnd"/>
      <w:r w:rsidRPr="00150913">
        <w:rPr>
          <w:b/>
          <w:sz w:val="28"/>
          <w:szCs w:val="28"/>
        </w:rPr>
        <w:t xml:space="preserve"> вопросам ведения комитета по правовой политике</w:t>
      </w:r>
    </w:p>
    <w:p w:rsidR="00150913" w:rsidRPr="00150913" w:rsidRDefault="00150913" w:rsidP="00150913">
      <w:pPr>
        <w:tabs>
          <w:tab w:val="left" w:pos="993"/>
        </w:tabs>
        <w:jc w:val="both"/>
        <w:rPr>
          <w:bCs/>
          <w:color w:val="000000"/>
          <w:sz w:val="28"/>
          <w:szCs w:val="28"/>
        </w:rPr>
      </w:pP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 xml:space="preserve">Закон Алтайского края от 4 февраля 2020 года № 1-ЗС </w:t>
      </w:r>
      <w:r w:rsidRPr="00150913">
        <w:rPr>
          <w:rStyle w:val="12"/>
          <w:rFonts w:eastAsia="Calibri"/>
          <w:sz w:val="28"/>
          <w:szCs w:val="28"/>
        </w:rPr>
        <w:t>«</w:t>
      </w:r>
      <w:r w:rsidRPr="00150913">
        <w:rPr>
          <w:color w:val="000000"/>
          <w:sz w:val="28"/>
          <w:szCs w:val="28"/>
        </w:rPr>
        <w:t>О внесении изменений в статью 3-1 закона Алтайского края «</w:t>
      </w:r>
      <w:r w:rsidRPr="00150913">
        <w:rPr>
          <w:bCs/>
          <w:color w:val="000000"/>
          <w:sz w:val="28"/>
          <w:szCs w:val="28"/>
        </w:rPr>
        <w:t xml:space="preserve">О </w:t>
      </w:r>
      <w:r w:rsidRPr="00150913">
        <w:rPr>
          <w:bCs/>
          <w:sz w:val="28"/>
          <w:szCs w:val="28"/>
        </w:rPr>
        <w:t xml:space="preserve">порядке проведения собраний, митингов, демонстраций, шествий и пикетирований на территории </w:t>
      </w:r>
      <w:r w:rsidRPr="00150913">
        <w:rPr>
          <w:bCs/>
          <w:color w:val="000000"/>
          <w:sz w:val="28"/>
          <w:szCs w:val="28"/>
        </w:rPr>
        <w:t xml:space="preserve">Алтайского края». </w:t>
      </w:r>
      <w:r w:rsidRPr="00150913">
        <w:rPr>
          <w:sz w:val="28"/>
          <w:szCs w:val="28"/>
        </w:rPr>
        <w:t xml:space="preserve">Закон подготовлен во исполнение </w:t>
      </w:r>
      <w:r w:rsidRPr="00150913">
        <w:rPr>
          <w:sz w:val="28"/>
          <w:szCs w:val="28"/>
          <w:shd w:val="clear" w:color="auto" w:fill="FFFFFF"/>
        </w:rPr>
        <w:t xml:space="preserve">Постановления Конституционного Суда Российской Федерации от 1 ноября 2019 года № 33-П </w:t>
      </w:r>
      <w:r w:rsidRPr="00150913">
        <w:rPr>
          <w:sz w:val="28"/>
          <w:szCs w:val="28"/>
        </w:rPr>
        <w:t xml:space="preserve">в части недопустимости </w:t>
      </w:r>
      <w:r w:rsidRPr="00150913">
        <w:rPr>
          <w:sz w:val="28"/>
          <w:szCs w:val="28"/>
          <w:shd w:val="clear" w:color="auto" w:fill="FFFFFF"/>
        </w:rPr>
        <w:t xml:space="preserve">установления </w:t>
      </w:r>
      <w:r w:rsidRPr="00150913">
        <w:rPr>
          <w:sz w:val="28"/>
          <w:szCs w:val="28"/>
        </w:rPr>
        <w:t>общего запрета проведения собраний, митингов, шествий и демонстраций в местах, находящихся в радиусе 50 метров от входа в здания, занимаемые органами государственной власти, органами местного самоуправления, государственными учреждениями.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5 марта 2020 года № 11-ЗС «О внесении изменений в закон Алтайского края «О статусе депутата Алтайского краевого Законодательного Собрания». Закон разработан на основании предложений депутатов Алтайского краевого Законодательного Собрания и предусматривает оптимизацию оказания информационной, экспертно-аналитической, организационной и технической помощи депутату при осуществлении им своих полномочий, путем сокращения объемов </w:t>
      </w:r>
      <w:r w:rsidRPr="00150913">
        <w:rPr>
          <w:bCs/>
          <w:sz w:val="28"/>
          <w:szCs w:val="28"/>
        </w:rPr>
        <w:t xml:space="preserve">компенсационных выплат и увеличения количества помощников, работающих по трудовому договору </w:t>
      </w:r>
      <w:r w:rsidRPr="00150913">
        <w:rPr>
          <w:bCs/>
          <w:sz w:val="28"/>
          <w:szCs w:val="28"/>
        </w:rPr>
        <w:br/>
        <w:t>до 3 человек.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5 марта 2020 года № 12-ЗС «О внесении изменений в статью 8 закона Алтайского края «О парламентском контроле в Алтайском крае». В соответствии с частью 4 статьи 26.3.2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законом закреплена новая форма парламентского контроля –публичный </w:t>
      </w:r>
      <w:hyperlink r:id="rId9" w:history="1">
        <w:r w:rsidRPr="00150913">
          <w:rPr>
            <w:sz w:val="28"/>
            <w:szCs w:val="28"/>
          </w:rPr>
          <w:t>отчет</w:t>
        </w:r>
      </w:hyperlink>
      <w:r w:rsidRPr="00150913">
        <w:rPr>
          <w:sz w:val="28"/>
          <w:szCs w:val="28"/>
        </w:rPr>
        <w:t xml:space="preserve"> Губернатора Алтайского края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Алтайского края и учредителем которых является Алтайский край, и принимаемых мерах по совершенствованию деятельности указанных организаций.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5 марта 2020 года № 15-ЗС</w:t>
      </w:r>
      <w:r w:rsidRPr="00150913">
        <w:rPr>
          <w:rStyle w:val="12"/>
          <w:rFonts w:eastAsia="Calibri"/>
          <w:sz w:val="28"/>
          <w:szCs w:val="28"/>
        </w:rPr>
        <w:t xml:space="preserve"> «</w:t>
      </w:r>
      <w:r w:rsidRPr="00150913">
        <w:rPr>
          <w:sz w:val="28"/>
          <w:szCs w:val="28"/>
        </w:rPr>
        <w:t>О внесении изменений в статью 27 закона Алтайского края «Об административной ответственности за совершение правонарушений на территории Алтайского края». В целях повышения эффективности реализации правил благоустройства территорий муниципальных образований Алтайского края законом в статью 27 внесены изменения.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31 марта 2020 года № 21-ЗС</w:t>
      </w:r>
      <w:r w:rsidRPr="00150913">
        <w:rPr>
          <w:rStyle w:val="12"/>
          <w:rFonts w:eastAsia="Calibri"/>
          <w:sz w:val="28"/>
          <w:szCs w:val="28"/>
        </w:rPr>
        <w:t xml:space="preserve"> </w:t>
      </w:r>
      <w:hyperlink r:id="rId10" w:history="1">
        <w:r w:rsidRPr="00150913">
          <w:rPr>
            <w:sz w:val="28"/>
            <w:szCs w:val="28"/>
          </w:rPr>
          <w:t>«О внесении изменений в отдельные законы Алтайского края в целях совершенствования законодательства Алтайского края о противодействии коррупции».</w:t>
        </w:r>
      </w:hyperlink>
      <w:r w:rsidRPr="00150913">
        <w:rPr>
          <w:sz w:val="28"/>
          <w:szCs w:val="28"/>
        </w:rPr>
        <w:t xml:space="preserve"> Законом </w:t>
      </w:r>
      <w:r w:rsidRPr="00150913">
        <w:rPr>
          <w:sz w:val="28"/>
          <w:szCs w:val="28"/>
        </w:rPr>
        <w:lastRenderedPageBreak/>
        <w:t xml:space="preserve">внесены изменения в законы Алтайского края «О государственных должностях Алтайского края», «О противодействии коррупции в Алтайском крае», </w:t>
      </w:r>
      <w:r w:rsidRPr="00150913">
        <w:rPr>
          <w:sz w:val="28"/>
          <w:szCs w:val="28"/>
        </w:rPr>
        <w:br/>
        <w:t xml:space="preserve">«О муниципальной службе в Алтайском крае», устанавливающие порядки уведомления об участии на безвозмездной основе в управлении некоммерческой организацией для лиц, замещающих государственные и муниципальные должности Алтайского края, а также порядок получения соответствующего разрешения муниципальными служащими. </w:t>
      </w:r>
    </w:p>
    <w:p w:rsidR="00150913" w:rsidRPr="00150913" w:rsidRDefault="00150913" w:rsidP="00150913">
      <w:pPr>
        <w:numPr>
          <w:ilvl w:val="0"/>
          <w:numId w:val="2"/>
        </w:numPr>
        <w:shd w:val="clear" w:color="auto" w:fill="FEFEFE"/>
        <w:tabs>
          <w:tab w:val="left" w:pos="1134"/>
        </w:tabs>
        <w:ind w:left="0" w:firstLine="709"/>
        <w:jc w:val="both"/>
        <w:rPr>
          <w:color w:val="020C22"/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30 апреля 2020 года № 23-ЗС</w:t>
      </w:r>
      <w:r w:rsidRPr="00150913">
        <w:rPr>
          <w:rStyle w:val="12"/>
          <w:rFonts w:eastAsia="Calibri"/>
          <w:sz w:val="28"/>
          <w:szCs w:val="28"/>
        </w:rPr>
        <w:t xml:space="preserve"> «</w:t>
      </w:r>
      <w:r w:rsidRPr="00150913">
        <w:rPr>
          <w:sz w:val="28"/>
          <w:szCs w:val="28"/>
        </w:rPr>
        <w:t xml:space="preserve">О продлении срока представления сведений о доходах, расходах об имуществе и обязательствах имущественного характера за отчетный период с 1 января по 31 декабря 2019 года в Алтайском крае». Во исполнение Указа Президента Российской Федерации от 17 апреля  2020 года № 272 </w:t>
      </w:r>
      <w:r w:rsidRPr="00150913">
        <w:rPr>
          <w:color w:val="020C22"/>
          <w:sz w:val="28"/>
          <w:szCs w:val="28"/>
          <w:shd w:val="clear" w:color="auto" w:fill="FEFEFE"/>
        </w:rPr>
        <w:t xml:space="preserve">«О представлении сведений о доходах, расходах, об имуществе и обязательствах имущественного характера за отчетный период с 1 января по 31 декабря 2019 года» законом был продлен </w:t>
      </w:r>
      <w:r w:rsidRPr="00150913">
        <w:rPr>
          <w:color w:val="020C22"/>
          <w:sz w:val="28"/>
          <w:szCs w:val="28"/>
        </w:rPr>
        <w:t xml:space="preserve">до 1 августа 2020 года включительно срок представления </w:t>
      </w:r>
      <w:r w:rsidRPr="00150913">
        <w:rPr>
          <w:sz w:val="28"/>
          <w:szCs w:val="28"/>
        </w:rPr>
        <w:t xml:space="preserve">лицами, замещающими государственные должности (кроме должности Губернатора Алтайского края и должностей, замещаемых в Алтайском краевом Законодательном Собрании), гражданскими служащими Алтайского края, лицами, замещающими муниципальные должности и должности глав местных администраций по контракту </w:t>
      </w:r>
      <w:r w:rsidRPr="00150913">
        <w:rPr>
          <w:color w:val="020C22"/>
          <w:sz w:val="28"/>
          <w:szCs w:val="28"/>
        </w:rPr>
        <w:t xml:space="preserve">сведений о доходах, расходах, об имуществе и обязательствах имущественного характера за отчетный период с 1 января </w:t>
      </w:r>
      <w:r w:rsidRPr="00150913">
        <w:rPr>
          <w:color w:val="020C22"/>
          <w:sz w:val="28"/>
          <w:szCs w:val="28"/>
        </w:rPr>
        <w:br/>
        <w:t>по 31 декабря 2019 года.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4 июня 2020 года № 35-ЗС</w:t>
      </w:r>
      <w:r w:rsidRPr="00150913">
        <w:rPr>
          <w:rStyle w:val="12"/>
          <w:rFonts w:eastAsia="Calibri"/>
          <w:sz w:val="28"/>
          <w:szCs w:val="28"/>
        </w:rPr>
        <w:t xml:space="preserve"> «</w:t>
      </w:r>
      <w:r w:rsidRPr="00150913">
        <w:rPr>
          <w:sz w:val="28"/>
          <w:szCs w:val="28"/>
        </w:rPr>
        <w:t>О внесении изменений в закон Алтайского края «</w:t>
      </w:r>
      <w:r w:rsidRPr="00150913">
        <w:rPr>
          <w:bCs/>
          <w:sz w:val="28"/>
          <w:szCs w:val="28"/>
        </w:rPr>
        <w:t>О системе профилактики безнадзорности и правонарушений несовершеннолетних в Алтайском крае</w:t>
      </w:r>
      <w:r w:rsidRPr="00150913">
        <w:rPr>
          <w:sz w:val="28"/>
          <w:szCs w:val="28"/>
        </w:rPr>
        <w:t xml:space="preserve">». Законом </w:t>
      </w:r>
      <w:r w:rsidRPr="00150913">
        <w:rPr>
          <w:bCs/>
          <w:sz w:val="28"/>
          <w:szCs w:val="28"/>
        </w:rPr>
        <w:t>уточнены полномочия комиссий по делам несовершеннолетних всех уровней, определены вопросы обеспечения деятельности комиссии по делам несовершеннолетних и защите их прав Алтайского края и комиссий по делам несовершеннолетних и защите их прав муниципальных районов и городских округов Алтайского края.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4 июня 2020 года № 36-ЗС</w:t>
      </w:r>
      <w:r w:rsidRPr="00150913">
        <w:rPr>
          <w:rStyle w:val="12"/>
          <w:rFonts w:eastAsia="Calibri"/>
          <w:sz w:val="28"/>
          <w:szCs w:val="28"/>
        </w:rPr>
        <w:t xml:space="preserve"> «</w:t>
      </w:r>
      <w:r w:rsidRPr="00150913">
        <w:rPr>
          <w:sz w:val="28"/>
          <w:szCs w:val="28"/>
        </w:rPr>
        <w:t xml:space="preserve">О внесении изменений в статью 87-2.2 закона Алтайского края «Об административной ответственности за совершение правонарушений на территории Алтайского края». Законом уточнен перечень составов административных правонарушений, протоколы о нарушении которых вправе составлять должностные лица органов местного самоуправления при осуществлении муниципального контроля, а также муниципального финансового контроля. 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 xml:space="preserve">Закон Алтайского края от 4 июня 2020 года № 37-ЗС </w:t>
      </w:r>
      <w:r w:rsidRPr="00150913">
        <w:rPr>
          <w:rStyle w:val="12"/>
          <w:rFonts w:eastAsia="Calibri"/>
          <w:sz w:val="28"/>
          <w:szCs w:val="28"/>
        </w:rPr>
        <w:t>«</w:t>
      </w:r>
      <w:r w:rsidRPr="00150913">
        <w:rPr>
          <w:sz w:val="28"/>
          <w:szCs w:val="28"/>
        </w:rPr>
        <w:t>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характера». Законом в соответствии с федеральным законодательством о</w:t>
      </w:r>
      <w:r w:rsidRPr="00150913">
        <w:rPr>
          <w:bCs/>
          <w:sz w:val="28"/>
          <w:szCs w:val="28"/>
        </w:rPr>
        <w:t xml:space="preserve">рганы государственной власти Алтайского края наделили правом </w:t>
      </w:r>
      <w:r w:rsidRPr="00150913">
        <w:rPr>
          <w:sz w:val="28"/>
          <w:szCs w:val="28"/>
        </w:rPr>
        <w:t xml:space="preserve">устанавливать обязательные для исполнения гражданами и организациями правила поведения при введении режима повышенной готовности или чрезвычайной ситуации регионального или межмуниципального характера, а также устанавливать обязательные для исполнения гражданами и организациями правила поведения </w:t>
      </w:r>
      <w:r w:rsidRPr="00150913">
        <w:rPr>
          <w:sz w:val="28"/>
          <w:szCs w:val="28"/>
        </w:rPr>
        <w:lastRenderedPageBreak/>
        <w:t>при введении режима повышенной готовности или чрезвычайной ситуации федерального или межрегионального характера (с учетом особенностей чрезвычайной ситуации на территории субъекта РФ или угрозы ее возникновения).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8 июля 2020 года № 43-ЗС «</w:t>
      </w:r>
      <w:r w:rsidRPr="00150913">
        <w:rPr>
          <w:sz w:val="28"/>
          <w:szCs w:val="28"/>
        </w:rPr>
        <w:t xml:space="preserve">О профилактике наркомании и токсикомании в Алтайском крае». Законом уточнены полномочия органов исполнительной власти Алтайского края, в частности Министерства образования и науки Алтайского края, управления молодежной политики и реализации программ общественного развития Алтайского края, по вопросам профилактики наркомании и токсикомании в Алтайском крае. 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8 июля 2020 года № 44-ЗС</w:t>
      </w:r>
      <w:r w:rsidRPr="00150913">
        <w:rPr>
          <w:rStyle w:val="12"/>
          <w:rFonts w:eastAsia="Calibri"/>
          <w:sz w:val="28"/>
          <w:szCs w:val="28"/>
        </w:rPr>
        <w:t xml:space="preserve"> «</w:t>
      </w:r>
      <w:r w:rsidRPr="00150913">
        <w:rPr>
          <w:bCs/>
          <w:sz w:val="28"/>
          <w:szCs w:val="28"/>
        </w:rPr>
        <w:t xml:space="preserve">О внесении изменения в статью 8-2 закона Алтайского края «О государственных должностях Алтайского края». Законом </w:t>
      </w:r>
      <w:r w:rsidRPr="00150913">
        <w:rPr>
          <w:sz w:val="28"/>
          <w:szCs w:val="28"/>
        </w:rPr>
        <w:t xml:space="preserve">детализирован </w:t>
      </w:r>
      <w:r w:rsidRPr="00150913">
        <w:rPr>
          <w:bCs/>
          <w:sz w:val="28"/>
          <w:szCs w:val="28"/>
        </w:rPr>
        <w:t>порядок увольнения (освобождения от должности) лиц, замещающих государственные должности, в связи с утратой доверия.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8 июля 2020 года № 45-ЗС</w:t>
      </w:r>
      <w:r w:rsidRPr="00150913">
        <w:rPr>
          <w:rStyle w:val="12"/>
          <w:rFonts w:eastAsia="Calibri"/>
          <w:sz w:val="28"/>
          <w:szCs w:val="28"/>
        </w:rPr>
        <w:t xml:space="preserve"> «</w:t>
      </w:r>
      <w:r w:rsidRPr="00150913">
        <w:rPr>
          <w:bCs/>
          <w:sz w:val="28"/>
          <w:szCs w:val="28"/>
        </w:rPr>
        <w:t>О внесении изменений в Кодекс Алтайского края о выборах, референдуме, отзыве». Законом в связи с динамикой федерального законодательства и с учетом предложений Избирательной комиссии Алтайского края и Центральной избирательной комиссии Российской Федерации скорректирован избирательный процесс: расширен</w:t>
      </w:r>
      <w:r w:rsidRPr="00150913">
        <w:rPr>
          <w:sz w:val="28"/>
          <w:szCs w:val="28"/>
        </w:rPr>
        <w:t xml:space="preserve"> перечень лиц, которые не имеют право быть избранными; предусмотрена возможность на участках для голосования, образованных на вокзалах и в аэропортах, использовать механизм «Мобильный избиратель»; скорректирован порядок сбора подписей в поддержку выдвижения кандидатов и порядок заполнения подписных листов; уточнены отдельные основания отказа в регистрации кандидата, краевого и муниципального списков кандидатов; увеличен срок опубликования сведений о поступлении и расходовании средств избирательных фондов, фондов референдума с трех до десяти дней; уточнен порядок и случаи проведения досрочного голосования. 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51-ЗС «О внесении изменения в статью 3-1 закона Алтайского края «О порядке проведения собраний, митингов, демонстраций, шествий и пикетирований на территории Алтайского края». Закон в связи с постановлением Конституционного Суда Российской Федерации от 4 июня 2020 года № 27-П из мест, в которых запрещено проведение собраний, митингов, шествий, демонстраций исключены здания, помещения, сооружения детских, образовательных, культовых, медицинских организаций, детские площадки, иные места, предназначенные для массового пребывания несовершеннолетних, и территории, располагающиеся ближе пятидесяти метров от них.</w:t>
      </w:r>
    </w:p>
    <w:p w:rsidR="00150913" w:rsidRPr="00150913" w:rsidRDefault="00150913" w:rsidP="0015091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4 сентября 2020 года № 52-ЗС «О внесении изменения в пункт 2 статьи 35 закона Алтайского края «О статусе депутата Алтайского краевого Законодательного Собрания». Законом установлена возможность возмещения расходов депутата при осуществлении им своих полномочий, связанных с приобретением им билетов для проезда </w:t>
      </w:r>
      <w:r w:rsidRPr="00150913">
        <w:rPr>
          <w:sz w:val="28"/>
          <w:szCs w:val="28"/>
        </w:rPr>
        <w:br/>
        <w:t xml:space="preserve">на железнодорожном транспорте пригородного сообщения. 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lastRenderedPageBreak/>
        <w:t xml:space="preserve">Закон Алтайского края от 4 сентября 2020 года № 53-ЗС «О внесении изменения в статью 4 закона Алтайского края «О порядке избрания представителей Алтайского краевого Законодательного Собрания </w:t>
      </w:r>
      <w:r w:rsidRPr="00150913">
        <w:rPr>
          <w:sz w:val="28"/>
          <w:szCs w:val="28"/>
        </w:rPr>
        <w:br/>
        <w:t xml:space="preserve">в квалификационную комиссию Адвокатской палаты Алтайского края». Законом уточнен перечень документов, прилагаемых к заявлению кандидата </w:t>
      </w:r>
      <w:r w:rsidRPr="00150913">
        <w:rPr>
          <w:sz w:val="28"/>
          <w:szCs w:val="28"/>
        </w:rPr>
        <w:br/>
        <w:t xml:space="preserve">в представители общественности, так как в соответствии с федеральным законодательством сведения о трудовой деятельности могут фиксироваться </w:t>
      </w:r>
      <w:r w:rsidRPr="00150913">
        <w:rPr>
          <w:sz w:val="28"/>
          <w:szCs w:val="28"/>
        </w:rPr>
        <w:br/>
        <w:t>в трудовой книжке либо могут быть получены в установленном статьей 66.1 Трудового кодекса РФ порядке без оформления и ведения трудовой книжки.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54-ЗС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характера». Законом в отдельную статью выделены полномочия Губернатора Алтайского края и скорректированы полномочия Правительства Алтайского края. Установлен новый организационно-правовой статус Национального центра управления в кризисных ситуациях как структурного подразделения МЧС России в соответствии с федеральным законодательством.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55-ЗС «О внесении изменений в закон Алтайского края «О развитии казачества в Алтайском крае». Законом скорректированы полномочия Губернатора Алтайского края в сфере развития казачества, уточнены сферы деятельности казачьих обществ на основе договоров (соглашений) с органами исполнительной власти Алтайского края, а также основные положения порядка заключения органами исполнительной власти Алтайского края и органами местного самоуправления муниципальных образований договоров (соглашений) с казачьими обществами.</w:t>
      </w:r>
    </w:p>
    <w:p w:rsidR="00150913" w:rsidRPr="00150913" w:rsidRDefault="00150913" w:rsidP="0015091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Закон Алтайского края от 4 сентября 2020 года № 56-ЗС «О внесении изменения в статью 3 закона Алтайского края «О государственной поддержке социально ориентированных некоммерческих организаций в Алтайском крае». Законом расширен перечень оснований признания социально ориентированной некоммерческой организации исполнителем общественно полезных услуг, скорректированы полномочия Правительства Алтайского края в части проведения оценки качества оказания общественно полезных услуг социально ориентированной некоммерческой организацией.</w:t>
      </w:r>
    </w:p>
    <w:p w:rsidR="00150913" w:rsidRPr="00150913" w:rsidRDefault="00150913" w:rsidP="00150913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15 октября 2020 года № 67-ЗС </w:t>
      </w:r>
      <w:r w:rsidRPr="00150913">
        <w:rPr>
          <w:sz w:val="28"/>
          <w:szCs w:val="28"/>
        </w:rPr>
        <w:br/>
        <w:t xml:space="preserve">«Об Уполномоченном по правам человека в Алтайском крае». Законом установлены основные характеристики статуса Уполномоченного по правам человека в Алтайском крае, а также правовые основы взаимодействия Уполномоченного с органами государственной власти и институтами гражданского общества. 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28 октября 2020 года № 73-ЗС </w:t>
      </w:r>
      <w:r w:rsidRPr="00150913">
        <w:rPr>
          <w:sz w:val="28"/>
          <w:szCs w:val="28"/>
        </w:rPr>
        <w:br/>
        <w:t>«О признании утратившим силу закона Алтайского края «О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края». В связи с изменением порядка назначения на должность прокурора субъекта Российской Федерации закон признан утратившим силу.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lastRenderedPageBreak/>
        <w:t xml:space="preserve">Закон Алтайского края от 28 октября 2020 года № 74-ЗС «О внесении изменений в отдельные законы Алтайского края». Законом внесены изменения в ряд законов Алтайского края в связи с </w:t>
      </w:r>
      <w:hyperlink r:id="rId11" w:history="1"/>
      <w:r w:rsidRPr="00150913">
        <w:rPr>
          <w:sz w:val="28"/>
          <w:szCs w:val="28"/>
        </w:rPr>
        <w:t xml:space="preserve">Законом Российской Федерации </w:t>
      </w:r>
      <w:r w:rsidRPr="00150913">
        <w:rPr>
          <w:sz w:val="28"/>
          <w:szCs w:val="28"/>
        </w:rPr>
        <w:br/>
        <w:t xml:space="preserve">о поправке к Конституции Российской Федерации от 14 марта 2020 года </w:t>
      </w:r>
      <w:r w:rsidRPr="00150913">
        <w:rPr>
          <w:sz w:val="28"/>
          <w:szCs w:val="28"/>
        </w:rPr>
        <w:br/>
        <w:t xml:space="preserve">№ 1-ФКЗ «О совершенствовании регулирования отдельных вопросов организации и функционирования публичной власти» в части наименования должности сенатора Российской Федерации. 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2 ноября 2020 года № 79-ЗС «О внесении изменений в закон Алтайского края «О наделении органов местного самоуправления государственными полномочиями в области создания </w:t>
      </w:r>
      <w:r w:rsidRPr="00150913">
        <w:rPr>
          <w:sz w:val="28"/>
          <w:szCs w:val="28"/>
        </w:rPr>
        <w:br/>
        <w:t xml:space="preserve">и функционирования административных комиссий при местных администрациях». Законом полномочиями в области создания </w:t>
      </w:r>
      <w:r w:rsidRPr="00150913">
        <w:rPr>
          <w:sz w:val="28"/>
          <w:szCs w:val="28"/>
        </w:rPr>
        <w:br/>
        <w:t xml:space="preserve">и функционирования административных комиссий при местных администрациях наделяются органы местного самоуправления городских округов и муниципальных районов. Количество административных комиссий, образуемых при одной местной администрации городского округа </w:t>
      </w:r>
      <w:r w:rsidRPr="00150913">
        <w:rPr>
          <w:sz w:val="28"/>
          <w:szCs w:val="28"/>
        </w:rPr>
        <w:br/>
        <w:t xml:space="preserve">и муниципального района, не ограничивается. Также изменено количества членов административных комиссий, установлены требования к их членам; разграничены полномочия по контролю за осуществлением органами местного самоуправления государственных полномочий между уполномоченным органом исполнительной власти в сфере юстиции и органами государственного финансового контроля во избежание двойного толкования. Установлено, </w:t>
      </w:r>
      <w:r w:rsidRPr="00150913">
        <w:rPr>
          <w:sz w:val="28"/>
          <w:szCs w:val="28"/>
        </w:rPr>
        <w:br/>
        <w:t>что методика расчета нормативов для определения общего объема субвенций, предоставляемых местным бюджетам из краевого бюджета для осуществления государственных полномочий, устанавливающая поправочный коэффициент, дифференцированный в зависимости от количества дел об административных правонарушениях, рассмотренных административной комиссией, применяется при составлении проекта краевого бюджета на 2021 год и на плановый период 2022 и 2023 годов.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2 ноября 2020 года № 81-ЗС «О внесении изменений в отдельные законы Алтайского края в целях совершенствования законодательства Алтайского края о муниципальной службе, противодействии коррупции». Законом уточнены положения законов, касающейся вопросов предоставления основной информации о трудовой деятельности и трудовом стаже работника, уточнен перечень лиц, условия для назначения, основания прекращения выплаты доплаты к пенсии, установлен порядок уведомления </w:t>
      </w:r>
      <w:r w:rsidRPr="00150913">
        <w:rPr>
          <w:sz w:val="28"/>
          <w:szCs w:val="28"/>
        </w:rPr>
        <w:br/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лицами, замещающими государственные должности края. 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 xml:space="preserve">Закон Алтайского края от 4 декабря № 100-ЗС «О внесении изменений </w:t>
      </w:r>
      <w:r w:rsidRPr="00150913">
        <w:rPr>
          <w:rStyle w:val="12"/>
          <w:rFonts w:eastAsia="Calibri"/>
          <w:b w:val="0"/>
          <w:sz w:val="28"/>
          <w:szCs w:val="28"/>
        </w:rPr>
        <w:br/>
        <w:t>в Кодекс Алтайского края о выборах, референдуме, отзыве». Законом</w:t>
      </w:r>
      <w:r w:rsidRPr="00150913">
        <w:rPr>
          <w:rStyle w:val="12"/>
          <w:rFonts w:eastAsia="Calibri"/>
          <w:sz w:val="28"/>
          <w:szCs w:val="28"/>
        </w:rPr>
        <w:t xml:space="preserve"> </w:t>
      </w:r>
      <w:r w:rsidRPr="00150913">
        <w:rPr>
          <w:sz w:val="28"/>
          <w:szCs w:val="28"/>
        </w:rPr>
        <w:t xml:space="preserve">закреплена возможность проведения голосования на выборах, референдумах </w:t>
      </w:r>
      <w:r w:rsidRPr="00150913">
        <w:rPr>
          <w:iCs/>
          <w:sz w:val="28"/>
          <w:szCs w:val="28"/>
        </w:rPr>
        <w:t xml:space="preserve">в течение нескольких дней подряд, </w:t>
      </w:r>
      <w:r w:rsidRPr="00150913">
        <w:rPr>
          <w:sz w:val="28"/>
          <w:szCs w:val="28"/>
        </w:rPr>
        <w:t xml:space="preserve">по решению избирательной комиссии, организующей выборы, референдум скорректированы условия реализации пассивного </w:t>
      </w:r>
      <w:r w:rsidRPr="00150913">
        <w:rPr>
          <w:sz w:val="28"/>
          <w:szCs w:val="28"/>
        </w:rPr>
        <w:br/>
      </w:r>
      <w:r w:rsidRPr="00150913">
        <w:rPr>
          <w:sz w:val="28"/>
          <w:szCs w:val="28"/>
        </w:rPr>
        <w:lastRenderedPageBreak/>
        <w:t xml:space="preserve">и активного избирательного права гражданами при проведении выборов, референдумов краевого и муниципального уровней, установлен порядок назначения наблюдателей </w:t>
      </w:r>
      <w:r w:rsidRPr="00150913">
        <w:rPr>
          <w:iCs/>
          <w:sz w:val="28"/>
          <w:szCs w:val="28"/>
        </w:rPr>
        <w:t xml:space="preserve">в случае принятия решения о голосовании в течение нескольких дней, </w:t>
      </w:r>
      <w:r w:rsidRPr="00150913">
        <w:rPr>
          <w:sz w:val="28"/>
          <w:szCs w:val="28"/>
        </w:rPr>
        <w:t xml:space="preserve">политической партии предоставлено право внесение </w:t>
      </w:r>
      <w:r w:rsidRPr="00150913">
        <w:rPr>
          <w:iCs/>
          <w:sz w:val="28"/>
          <w:szCs w:val="28"/>
        </w:rPr>
        <w:t xml:space="preserve">мотивированного представления о досрочном прекращении полномочий </w:t>
      </w:r>
      <w:r w:rsidRPr="00150913">
        <w:rPr>
          <w:iCs/>
          <w:sz w:val="28"/>
          <w:szCs w:val="28"/>
        </w:rPr>
        <w:br/>
        <w:t xml:space="preserve">ее члена в избирательной комиссии, </w:t>
      </w:r>
      <w:r w:rsidRPr="00150913">
        <w:rPr>
          <w:sz w:val="28"/>
          <w:szCs w:val="28"/>
        </w:rPr>
        <w:t xml:space="preserve">а член комиссии с правом решающего голоса </w:t>
      </w:r>
      <w:r w:rsidRPr="00150913">
        <w:rPr>
          <w:iCs/>
          <w:sz w:val="28"/>
          <w:szCs w:val="28"/>
        </w:rPr>
        <w:t>может быть освобожден от обязанностей члена комиссии до истечения срока своих полномочий по решению органа, его назначившего, на основании мотивированного представления политической партии.</w:t>
      </w:r>
    </w:p>
    <w:p w:rsidR="00150913" w:rsidRPr="00150913" w:rsidRDefault="00150913" w:rsidP="0015091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 от 4 декабря № 101-ЗС «О внесении изменений в закон Алтайского края «Об административной ответственности за совершение правонарушений на территории Алтайского края».</w:t>
      </w:r>
      <w:r w:rsidRPr="00150913">
        <w:rPr>
          <w:rStyle w:val="12"/>
          <w:rFonts w:eastAsia="Calibri"/>
          <w:sz w:val="28"/>
          <w:szCs w:val="28"/>
        </w:rPr>
        <w:t xml:space="preserve"> </w:t>
      </w:r>
      <w:r w:rsidRPr="00150913">
        <w:rPr>
          <w:sz w:val="28"/>
          <w:szCs w:val="28"/>
        </w:rPr>
        <w:t xml:space="preserve">Законом в связи с признанием утратившим силу закона Алтайского края «Об установлении на территории Алтайского края ограничения розничной продажи несовершеннолетним электронных систем доставки никотина, </w:t>
      </w:r>
      <w:proofErr w:type="spellStart"/>
      <w:r w:rsidRPr="00150913">
        <w:rPr>
          <w:sz w:val="28"/>
          <w:szCs w:val="28"/>
        </w:rPr>
        <w:t>бестабачной</w:t>
      </w:r>
      <w:proofErr w:type="spellEnd"/>
      <w:r w:rsidRPr="00150913">
        <w:rPr>
          <w:sz w:val="28"/>
          <w:szCs w:val="28"/>
        </w:rPr>
        <w:t xml:space="preserve"> </w:t>
      </w:r>
      <w:proofErr w:type="spellStart"/>
      <w:r w:rsidRPr="00150913">
        <w:rPr>
          <w:sz w:val="28"/>
          <w:szCs w:val="28"/>
        </w:rPr>
        <w:t>никотиносодержащей</w:t>
      </w:r>
      <w:proofErr w:type="spellEnd"/>
      <w:r w:rsidRPr="00150913">
        <w:rPr>
          <w:sz w:val="28"/>
          <w:szCs w:val="28"/>
        </w:rPr>
        <w:t xml:space="preserve"> продукции» признаны утратившими силу нормы об административной ответственности за нарушение указанного закона. С учетом изменений </w:t>
      </w:r>
      <w:hyperlink r:id="rId12" w:history="1">
        <w:r w:rsidRPr="00150913">
          <w:rPr>
            <w:sz w:val="28"/>
            <w:szCs w:val="28"/>
          </w:rPr>
          <w:t>статьи 7.21</w:t>
        </w:r>
      </w:hyperlink>
      <w:r w:rsidRPr="00150913">
        <w:rPr>
          <w:sz w:val="28"/>
          <w:szCs w:val="28"/>
        </w:rPr>
        <w:t xml:space="preserve"> КоАП РФ в части установления ответственности за самовольные переустройство и (или) перепланировку нежилого помещения </w:t>
      </w:r>
      <w:r w:rsidRPr="00150913">
        <w:rPr>
          <w:sz w:val="28"/>
          <w:szCs w:val="28"/>
        </w:rPr>
        <w:br/>
        <w:t xml:space="preserve">в многоквартирном доме скорректированы нормы о должностных лицах органов местного самоуправления, уполномоченных составлять протоколы </w:t>
      </w:r>
      <w:r w:rsidRPr="00150913">
        <w:rPr>
          <w:sz w:val="28"/>
          <w:szCs w:val="28"/>
        </w:rPr>
        <w:br/>
        <w:t>об административных правонарушениях при осуществлении муниципального жилищного контроля.</w:t>
      </w:r>
    </w:p>
    <w:p w:rsidR="00150913" w:rsidRPr="00150913" w:rsidRDefault="00150913" w:rsidP="00150913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rStyle w:val="12"/>
          <w:rFonts w:eastAsia="Calibri"/>
          <w:b w:val="0"/>
          <w:sz w:val="28"/>
          <w:szCs w:val="28"/>
        </w:rPr>
        <w:t>Закон Алтайского края</w:t>
      </w:r>
      <w:r w:rsidRPr="00150913">
        <w:rPr>
          <w:rStyle w:val="12"/>
          <w:rFonts w:eastAsia="Calibri"/>
          <w:sz w:val="28"/>
          <w:szCs w:val="28"/>
        </w:rPr>
        <w:t xml:space="preserve"> </w:t>
      </w:r>
      <w:r w:rsidRPr="00150913">
        <w:rPr>
          <w:rStyle w:val="12"/>
          <w:rFonts w:eastAsia="Calibri"/>
          <w:b w:val="0"/>
          <w:sz w:val="28"/>
          <w:szCs w:val="28"/>
        </w:rPr>
        <w:t>от</w:t>
      </w:r>
      <w:r w:rsidRPr="00150913">
        <w:rPr>
          <w:rStyle w:val="12"/>
          <w:rFonts w:eastAsia="Calibri"/>
          <w:sz w:val="28"/>
          <w:szCs w:val="28"/>
        </w:rPr>
        <w:t xml:space="preserve"> </w:t>
      </w:r>
      <w:r w:rsidRPr="00150913">
        <w:rPr>
          <w:sz w:val="28"/>
          <w:szCs w:val="28"/>
        </w:rPr>
        <w:t xml:space="preserve">23 декабря 2020 года № 103-ЗС «О внесении изменения в статью 5 закона Алтайского края «Об Общественной палате Алтайского края». В связи с динамикой федерального законодательства законом </w:t>
      </w:r>
      <w:r w:rsidRPr="00150913">
        <w:rPr>
          <w:color w:val="020C22"/>
          <w:sz w:val="28"/>
          <w:szCs w:val="28"/>
          <w:shd w:val="clear" w:color="auto" w:fill="FEFEFE"/>
        </w:rPr>
        <w:t xml:space="preserve">для депутатов законодательных (представительных) органов государственной власти субъектов Российской Федерации, в том числе осуществляющих депутатскую деятельность без отрыва от основной деятельности, установлен запрет на вхождение в состав общественных палат субъектов Российской Федерации. </w:t>
      </w:r>
    </w:p>
    <w:p w:rsidR="00150913" w:rsidRPr="00150913" w:rsidRDefault="00150913" w:rsidP="00150913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50913">
        <w:rPr>
          <w:sz w:val="28"/>
          <w:szCs w:val="28"/>
        </w:rPr>
        <w:t>Закон Алтайского края от 23 декабря 2020 года № 105-ЗС</w:t>
      </w:r>
      <w:r w:rsidRPr="00150913">
        <w:rPr>
          <w:rStyle w:val="12"/>
          <w:rFonts w:eastAsia="Calibri"/>
          <w:sz w:val="28"/>
          <w:szCs w:val="28"/>
        </w:rPr>
        <w:t xml:space="preserve"> </w:t>
      </w:r>
      <w:r w:rsidRPr="00150913">
        <w:rPr>
          <w:bCs/>
          <w:sz w:val="28"/>
          <w:szCs w:val="28"/>
        </w:rPr>
        <w:t>«</w:t>
      </w:r>
      <w:r w:rsidRPr="00150913">
        <w:rPr>
          <w:sz w:val="28"/>
          <w:szCs w:val="28"/>
        </w:rPr>
        <w:t>О внесении изменений в закон Алтайского края «О правотворческой деятельности</w:t>
      </w:r>
      <w:r w:rsidRPr="00150913">
        <w:rPr>
          <w:bCs/>
          <w:sz w:val="28"/>
          <w:szCs w:val="28"/>
        </w:rPr>
        <w:t xml:space="preserve">». Законом </w:t>
      </w:r>
      <w:r w:rsidRPr="00150913">
        <w:rPr>
          <w:sz w:val="28"/>
          <w:szCs w:val="28"/>
        </w:rPr>
        <w:t>установлены требования к содержанию финансово-экономического обоснования.</w:t>
      </w:r>
    </w:p>
    <w:p w:rsidR="00150913" w:rsidRPr="00150913" w:rsidRDefault="00150913" w:rsidP="00150913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23 декабря 2020 года № 104-ЗС «О внесении изменений в закон Алтайского края «Об основах регионального государственного надзора в области технического состояния и эксплуатации самоходных машин и других видов техники, аттракционов в Алтайском крае». В соответствии с постановлением Правительства Российской Федерации </w:t>
      </w:r>
      <w:r w:rsidRPr="00150913">
        <w:rPr>
          <w:sz w:val="28"/>
          <w:szCs w:val="28"/>
        </w:rPr>
        <w:br/>
        <w:t xml:space="preserve">от 23 сентября 2020 года № 1538 «О внесении изменений в постановление Правительства Российской Федерации от 13.11.2013 № 1013» законом уточнено понятие «самоходные машины», скорректированы полномочия органов </w:t>
      </w:r>
      <w:proofErr w:type="spellStart"/>
      <w:r w:rsidRPr="00150913">
        <w:rPr>
          <w:sz w:val="28"/>
          <w:szCs w:val="28"/>
        </w:rPr>
        <w:t>гостехнадзора</w:t>
      </w:r>
      <w:proofErr w:type="spellEnd"/>
      <w:r w:rsidRPr="00150913">
        <w:rPr>
          <w:sz w:val="28"/>
          <w:szCs w:val="28"/>
        </w:rPr>
        <w:t>.</w:t>
      </w:r>
    </w:p>
    <w:p w:rsidR="00150913" w:rsidRPr="00150913" w:rsidRDefault="00150913" w:rsidP="00150913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Закон Алтайского края от 23 декабря 2020 года № 106-ЗС «О внесении </w:t>
      </w:r>
      <w:r w:rsidRPr="00150913">
        <w:rPr>
          <w:sz w:val="28"/>
          <w:szCs w:val="28"/>
        </w:rPr>
        <w:lastRenderedPageBreak/>
        <w:t xml:space="preserve">изменений в закон Алтайского края «О бесплатной юридической помощи </w:t>
      </w:r>
      <w:r w:rsidRPr="00150913">
        <w:rPr>
          <w:sz w:val="28"/>
          <w:szCs w:val="28"/>
        </w:rPr>
        <w:br/>
        <w:t xml:space="preserve">в Алтайском крае». Законом расширен </w:t>
      </w:r>
      <w:r w:rsidRPr="00150913">
        <w:rPr>
          <w:bCs/>
          <w:sz w:val="28"/>
          <w:szCs w:val="28"/>
        </w:rPr>
        <w:t>перечень категорий граждан, имеющих право на получение бесплатной юридической помощи – включены</w:t>
      </w:r>
      <w:r w:rsidRPr="00150913">
        <w:rPr>
          <w:b/>
          <w:bCs/>
          <w:sz w:val="28"/>
          <w:szCs w:val="28"/>
        </w:rPr>
        <w:t xml:space="preserve"> </w:t>
      </w:r>
      <w:r w:rsidRPr="00150913">
        <w:rPr>
          <w:bCs/>
          <w:sz w:val="28"/>
          <w:szCs w:val="28"/>
        </w:rPr>
        <w:t xml:space="preserve">ветераны боевых действий, если они обращаются за оказанием бесплатной юридической помощи по вопросам защиты их прав и интересов, связанных с предоставлением мер социальной поддержки, а также </w:t>
      </w:r>
      <w:r w:rsidRPr="00150913">
        <w:rPr>
          <w:sz w:val="28"/>
          <w:szCs w:val="28"/>
        </w:rPr>
        <w:t>нетрудоспособные члены семьи (дети, родители, супруг (супруга), не вступивший (не ступившая) в повторный брак) погибшего (умершего) ветерана боевых действий,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</w:t>
      </w:r>
      <w:r w:rsidRPr="00150913">
        <w:rPr>
          <w:bCs/>
          <w:sz w:val="28"/>
          <w:szCs w:val="28"/>
        </w:rPr>
        <w:t>.</w:t>
      </w:r>
    </w:p>
    <w:p w:rsidR="00150913" w:rsidRPr="00150913" w:rsidRDefault="00150913" w:rsidP="00150913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 Постановление Алтайского краевого Законодательного Собрания </w:t>
      </w:r>
      <w:r w:rsidRPr="00150913">
        <w:rPr>
          <w:sz w:val="28"/>
          <w:szCs w:val="28"/>
        </w:rPr>
        <w:br/>
        <w:t xml:space="preserve">от 31 января 2020 года № 12 «Об утверждении Положения </w:t>
      </w:r>
      <w:r w:rsidRPr="00150913">
        <w:rPr>
          <w:color w:val="000000"/>
          <w:sz w:val="28"/>
          <w:szCs w:val="28"/>
        </w:rPr>
        <w:t xml:space="preserve">о порядке принятия лицами,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края, почетных и специальных званий, наград иностранных государств, международных организаций, политических партий, иных общественных объединений и других организаций». </w:t>
      </w:r>
      <w:r w:rsidRPr="00150913">
        <w:rPr>
          <w:sz w:val="28"/>
          <w:szCs w:val="28"/>
        </w:rPr>
        <w:t xml:space="preserve">Постановлением установлен порядок принятия </w:t>
      </w:r>
      <w:r w:rsidRPr="00150913">
        <w:rPr>
          <w:color w:val="000000"/>
          <w:sz w:val="28"/>
          <w:szCs w:val="28"/>
        </w:rPr>
        <w:t xml:space="preserve">почетных и специальных званий, наград иностранных государств, международных организаций, политических партий, иных общественных объединений и других организаций лицами,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края, если в их должностные обязанности входит взаимодействие с </w:t>
      </w:r>
      <w:r w:rsidRPr="00150913">
        <w:rPr>
          <w:sz w:val="28"/>
          <w:szCs w:val="28"/>
        </w:rPr>
        <w:t>иностранными государствами, международными организациями, политическими партиями, иными общественными объединениями, в том числе религиозными.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>от 2 марта 2020 года № 50 «</w:t>
      </w:r>
      <w:hyperlink r:id="rId13" w:history="1">
        <w:r w:rsidRPr="00150913">
          <w:rPr>
            <w:rFonts w:ascii="Times New Roman" w:hAnsi="Times New Roman"/>
            <w:sz w:val="28"/>
            <w:szCs w:val="28"/>
          </w:rPr>
          <w:t>О признании утратившим силу постановления Алтайского краевого Законодательного Собрания от 5 ноября 2019 года № 345 «Об утверждении Положения о компенсационной выплате для возмещения расходов, связанных с осуществлением депутатами Алтайского краевого Законодательного Собрания своих полномочий»</w:t>
        </w:r>
      </w:hyperlink>
      <w:r w:rsidRPr="00150913">
        <w:rPr>
          <w:rFonts w:ascii="Times New Roman" w:hAnsi="Times New Roman"/>
          <w:sz w:val="28"/>
          <w:szCs w:val="28"/>
        </w:rPr>
        <w:t xml:space="preserve">. В связи с оптимизацией оказания информационной, экспертно-аналитической, организационной и технической помощи депутату при осуществлении им своих полномочий сокращен объемов </w:t>
      </w:r>
      <w:r w:rsidRPr="00150913">
        <w:rPr>
          <w:rFonts w:ascii="Times New Roman" w:hAnsi="Times New Roman"/>
          <w:bCs/>
          <w:sz w:val="28"/>
          <w:szCs w:val="28"/>
        </w:rPr>
        <w:t>компенсационных выплат и увеличения количества помощников, работающих по трудовому договору до 3 человек, а постановление признано утратившим силу.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>от 2 марта 2020 года № 53 «</w:t>
      </w:r>
      <w:hyperlink r:id="rId14" w:history="1">
        <w:r w:rsidRPr="00150913">
          <w:rPr>
            <w:rFonts w:ascii="Times New Roman" w:hAnsi="Times New Roman"/>
            <w:sz w:val="28"/>
            <w:szCs w:val="28"/>
          </w:rPr>
          <w:t>Об уведомлении депутатом, замещающим государственную должность Алтайского края в Алтайском краевом Законодательном Собрании, об участии на безвозмездной основе в управлении некоммерческой организацией</w:t>
        </w:r>
      </w:hyperlink>
      <w:r w:rsidRPr="00150913">
        <w:rPr>
          <w:rFonts w:ascii="Times New Roman" w:hAnsi="Times New Roman"/>
          <w:sz w:val="28"/>
          <w:szCs w:val="28"/>
        </w:rPr>
        <w:t xml:space="preserve">». Во исполнение пункта 2 части 3.3 статьи 12.1 Федерального закона «О противодействии коррупции» постановлением утверждено Положение об </w:t>
      </w:r>
      <w:r w:rsidRPr="00150913">
        <w:rPr>
          <w:rFonts w:ascii="Times New Roman" w:hAnsi="Times New Roman"/>
          <w:color w:val="000000"/>
          <w:sz w:val="28"/>
          <w:szCs w:val="28"/>
        </w:rPr>
        <w:t>уведомлении</w:t>
      </w:r>
      <w:r w:rsidRPr="00150913">
        <w:rPr>
          <w:rFonts w:ascii="Times New Roman" w:hAnsi="Times New Roman"/>
          <w:sz w:val="28"/>
          <w:szCs w:val="28"/>
        </w:rPr>
        <w:t xml:space="preserve"> депутатом, замещающим </w:t>
      </w:r>
      <w:r w:rsidRPr="00150913">
        <w:rPr>
          <w:rFonts w:ascii="Times New Roman" w:hAnsi="Times New Roman"/>
          <w:sz w:val="28"/>
          <w:szCs w:val="28"/>
        </w:rPr>
        <w:lastRenderedPageBreak/>
        <w:t>государственную должность Алтайского края в Алтайском краевом Законодательном Собрании, об участии на безвозмездной основе в управлении некоммерческой организацией, а также форму такого уведомления.</w:t>
      </w:r>
    </w:p>
    <w:p w:rsidR="00150913" w:rsidRPr="00150913" w:rsidRDefault="00150913" w:rsidP="002A4EDE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 xml:space="preserve">от 2 марта 2020 года № 52 «О внесении изменений в постановление Алтайского краевого Законодательного Собрания от 30 мая 2016 года № 137 «О сообщении лицом, назначенным на государственную должность Алтайского края Алтайским краевым Законодательным Собранием, о возникновении личной заинтересованности при исполнении должностных обязанностей, которая приводит или может привести к конфликту интересов». Постановлением скорректирован порядок рассмотрения уведомлений о возникновении у лиц, замещающих государственные должности в Счетной палате Алтайского края, для Уполномоченного по правам человека в Алтайском крае, Уполномоченного по защите прав предпринимателей в Алтайском крае, Уполномоченного по правам ребенка в Алтайском крае личной заинтересованности при исполнении полномочий, которая приводит или может привести к конфликту интересов. </w:t>
      </w:r>
    </w:p>
    <w:p w:rsidR="00150913" w:rsidRPr="00150913" w:rsidRDefault="00150913" w:rsidP="002A4EDE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 xml:space="preserve">от 30 марта 2020 года № 78 «О внесении изменений в </w:t>
      </w:r>
      <w:hyperlink r:id="rId15" w:history="1">
        <w:r w:rsidRPr="0015091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приложение 1</w:t>
        </w:r>
      </w:hyperlink>
      <w:r w:rsidRPr="00150913">
        <w:rPr>
          <w:rFonts w:ascii="Times New Roman" w:hAnsi="Times New Roman"/>
          <w:sz w:val="28"/>
          <w:szCs w:val="28"/>
        </w:rPr>
        <w:t xml:space="preserve"> </w:t>
      </w:r>
      <w:r w:rsidRPr="00150913">
        <w:rPr>
          <w:rFonts w:ascii="Times New Roman" w:hAnsi="Times New Roman"/>
          <w:sz w:val="28"/>
          <w:szCs w:val="28"/>
        </w:rPr>
        <w:br/>
        <w:t xml:space="preserve">к постановлению Алтайского краевого Законодательного Собрания от 3 июня 2008 года № 389 «Об утверждении Положения о помощниках депутата Алтайского краевого Законодательного Собрания». Постановлением увеличено количество </w:t>
      </w:r>
      <w:r w:rsidRPr="00150913">
        <w:rPr>
          <w:rFonts w:ascii="Times New Roman" w:hAnsi="Times New Roman"/>
          <w:bCs/>
          <w:sz w:val="28"/>
          <w:szCs w:val="28"/>
        </w:rPr>
        <w:t xml:space="preserve">помощников, работающих по трудовому договору, с одного до трех; закреплен размер </w:t>
      </w:r>
      <w:r w:rsidRPr="00150913">
        <w:rPr>
          <w:rFonts w:ascii="Times New Roman" w:hAnsi="Times New Roman"/>
          <w:sz w:val="28"/>
          <w:szCs w:val="28"/>
        </w:rPr>
        <w:t>м</w:t>
      </w:r>
      <w:r w:rsidRPr="00150913">
        <w:rPr>
          <w:rFonts w:ascii="Times New Roman" w:hAnsi="Times New Roman"/>
          <w:color w:val="000000"/>
          <w:sz w:val="28"/>
          <w:szCs w:val="28"/>
        </w:rPr>
        <w:t xml:space="preserve">есячного фонда оплаты труда помощников депутата, работающих по срочному трудовому договору, помощникам, работающим по срочному трудовому договору, предоставлено право выезжать в командировки в пределах Российской Федерации по представлению депутата. 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>от 30 марта 2020 года № 86 «О внесении изменения в Регламент Алтайского краевого Законодательного Собрания». Во исполнение пункта 2-1 статьи 8 закона</w:t>
      </w:r>
      <w:hyperlink r:id="rId16" w:history="1"/>
      <w:r w:rsidRPr="00150913">
        <w:rPr>
          <w:rFonts w:ascii="Times New Roman" w:hAnsi="Times New Roman"/>
          <w:sz w:val="28"/>
          <w:szCs w:val="28"/>
        </w:rPr>
        <w:t xml:space="preserve"> Алтайского края от 4 мая 2016 года № 30-ЗС «О парламентском контроле в Алтайском крае» постановление установлен порядок рассмотрения вопроса об обязательном публичном отчете Губернатора Алтайского края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Алтайского края и учредителем которых является Алтайский край, и принимаемых мерах по совершенствованию деятельности указанных организаций.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 xml:space="preserve">от 30 марта 2020 года № 87 «О внесении изменения в приложение </w:t>
      </w:r>
      <w:r w:rsidRPr="00150913">
        <w:rPr>
          <w:rFonts w:ascii="Times New Roman" w:hAnsi="Times New Roman"/>
          <w:sz w:val="28"/>
          <w:szCs w:val="28"/>
        </w:rPr>
        <w:br/>
        <w:t xml:space="preserve">к постановлению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>от 1 сентября 2017 года № 210 «Об утверждении Положения об аппарате Алтайского краевого Законодательного Собрания». Постановлением из функций Аппарата Алтайского краевого Законодательного Собрания исключ</w:t>
      </w:r>
      <w:r>
        <w:rPr>
          <w:rFonts w:ascii="Times New Roman" w:hAnsi="Times New Roman"/>
          <w:sz w:val="28"/>
          <w:szCs w:val="28"/>
        </w:rPr>
        <w:t>е</w:t>
      </w:r>
      <w:r w:rsidRPr="00150913">
        <w:rPr>
          <w:rFonts w:ascii="Times New Roman" w:hAnsi="Times New Roman"/>
          <w:sz w:val="28"/>
          <w:szCs w:val="28"/>
        </w:rPr>
        <w:t xml:space="preserve">но осуществление иных экспертиз законопроектов и проектов иных правовых </w:t>
      </w:r>
      <w:r w:rsidRPr="00150913">
        <w:rPr>
          <w:rFonts w:ascii="Times New Roman" w:hAnsi="Times New Roman"/>
          <w:sz w:val="28"/>
          <w:szCs w:val="28"/>
        </w:rPr>
        <w:lastRenderedPageBreak/>
        <w:t>актов, внесенных в Алтайское краевое Законодательное Собрание субъектами права законодательной инициативы.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 xml:space="preserve">от 30 марта 2020 года № 90 «О внесении изменения в приложение </w:t>
      </w:r>
      <w:r w:rsidRPr="00150913">
        <w:rPr>
          <w:rFonts w:ascii="Times New Roman" w:hAnsi="Times New Roman"/>
          <w:sz w:val="28"/>
          <w:szCs w:val="28"/>
        </w:rPr>
        <w:br/>
        <w:t xml:space="preserve">к постановлению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>от 1 октября 2019 года № 306 «Об утверждении перечня должностей государственной гражданской службы, установленных в Алтайском краевом Законодательном Собрании, замещение которых связано с коррупционными рисками». Постановлением дополнен П</w:t>
      </w:r>
      <w:r w:rsidRPr="00150913">
        <w:rPr>
          <w:rFonts w:ascii="Times New Roman" w:hAnsi="Times New Roman"/>
          <w:bCs/>
          <w:sz w:val="28"/>
          <w:szCs w:val="28"/>
        </w:rPr>
        <w:t>еречень должностей государственной гражданской службы, установленных в Алтайском краевом Законодательном Собрании, замещение которых связано с коррупционными рисками, должностью</w:t>
      </w:r>
      <w:r w:rsidRPr="00150913">
        <w:rPr>
          <w:rFonts w:ascii="Times New Roman" w:hAnsi="Times New Roman"/>
          <w:sz w:val="28"/>
          <w:szCs w:val="28"/>
        </w:rPr>
        <w:t xml:space="preserve"> консультанта отдела экспертизы проектов правовых актов и судебной работы экспертно-правового управления аппарата Алтайского краевого Законодательного Собрания в должностные обязанности которого входит представительство интересов в суде.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 xml:space="preserve">от 8 апреля 2020 года № 97 «О внесении изменения в статью 60 Регламента Алтайского краевого Законодательного Собрания». В целях оптимизации принятия решений Алтайским краевым Законодательным Собранием </w:t>
      </w:r>
      <w:r w:rsidRPr="00150913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при введении на территории Алтайского края режимов повышенной готовности или чрезвычайной ситуации постановлением закреплена возможность </w:t>
      </w:r>
      <w:r w:rsidRPr="00150913">
        <w:rPr>
          <w:rFonts w:ascii="Times New Roman" w:hAnsi="Times New Roman"/>
          <w:sz w:val="28"/>
          <w:szCs w:val="28"/>
        </w:rPr>
        <w:t>проведения опроса депутатов по вопросам принятия законов Алтайского края в указанные периоды.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 xml:space="preserve">от 23 апреля 2020 года № 98 «О внесении изменений в Регламент Алтайского краевого Законодательного Собрания». В целях оптимизации принятия решений Алтайским краевым Законодательным Собранием </w:t>
      </w:r>
      <w:r w:rsidRPr="00150913">
        <w:rPr>
          <w:rFonts w:ascii="Times New Roman" w:hAnsi="Times New Roman"/>
          <w:color w:val="000000"/>
          <w:sz w:val="28"/>
          <w:szCs w:val="28"/>
        </w:rPr>
        <w:t xml:space="preserve">в период введения на территории Алтайского края </w:t>
      </w:r>
      <w:r w:rsidRPr="00150913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режимов повышенной готовности или чрезвычайной ситуации проектом постановлением закреплена возможность проведения сессий Алтайского краевого Законодательного Собрания </w:t>
      </w:r>
      <w:r w:rsidRPr="00150913">
        <w:rPr>
          <w:rFonts w:ascii="Times New Roman" w:hAnsi="Times New Roman"/>
          <w:color w:val="000000"/>
          <w:sz w:val="28"/>
          <w:szCs w:val="28"/>
        </w:rPr>
        <w:t xml:space="preserve">в дистанционной форме с использованием средств видеоконференц-связи, скорректированы сроки созыва внеочередной сессии в период введения на территории Алтайского края </w:t>
      </w:r>
      <w:r w:rsidRPr="00150913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режимов повышенной готовности или чрезвычайной ситуации, а также </w:t>
      </w:r>
      <w:r w:rsidRPr="00150913">
        <w:rPr>
          <w:rFonts w:ascii="Times New Roman" w:hAnsi="Times New Roman"/>
          <w:color w:val="000000"/>
          <w:sz w:val="28"/>
          <w:szCs w:val="28"/>
        </w:rPr>
        <w:t>сроки предоставления предложений субъектами права законодательной инициативы в повестку сессии, сроки предоставления согласованного проекта правового акта и сроки подписания повестки.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 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>от 13 октября 2020 года № 278 «О внесении изменений в отдельные постановления Алтайского краевого Законодательного Собрания». Постановлением установлено, что вместо копии трудовой книжки могут быть представлены сведения о трудовой деятельности, оформленные в соответствии с законодательством, также скорректировано понятие «страховое свидетельство обязательного пенсионного страхования».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>от 2 ноября 2020 года № 318 «</w:t>
      </w:r>
      <w:r w:rsidRPr="0015091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150913">
        <w:rPr>
          <w:rFonts w:ascii="Times New Roman" w:hAnsi="Times New Roman"/>
          <w:sz w:val="28"/>
          <w:szCs w:val="28"/>
        </w:rPr>
        <w:t xml:space="preserve">комиссии по аттестации государственных </w:t>
      </w:r>
      <w:r w:rsidRPr="00150913">
        <w:rPr>
          <w:rFonts w:ascii="Times New Roman" w:hAnsi="Times New Roman"/>
          <w:sz w:val="28"/>
          <w:szCs w:val="28"/>
        </w:rPr>
        <w:lastRenderedPageBreak/>
        <w:t>гражданских служащих, замещающих должности государственной гражданской службы Алтайского края, установленные в Алтайском краевом Законодательном Собрании». Постановление установлен п</w:t>
      </w:r>
      <w:r w:rsidRPr="00150913">
        <w:rPr>
          <w:rFonts w:ascii="Times New Roman" w:eastAsia="Times New Roman" w:hAnsi="Times New Roman"/>
          <w:sz w:val="28"/>
          <w:szCs w:val="28"/>
          <w:lang w:eastAsia="ru-RU"/>
        </w:rPr>
        <w:t>орядок работы комиссии по аттестации государственных гражданских служащих, замещающих должности государственной гражданской службы Алтайского края, установленные в Алтайском краевом Законодательном.</w:t>
      </w:r>
    </w:p>
    <w:p w:rsidR="00150913" w:rsidRPr="00150913" w:rsidRDefault="00150913" w:rsidP="001509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0913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Pr="00150913">
        <w:rPr>
          <w:rFonts w:ascii="Times New Roman" w:hAnsi="Times New Roman"/>
          <w:sz w:val="28"/>
          <w:szCs w:val="28"/>
        </w:rPr>
        <w:br/>
        <w:t xml:space="preserve">от 27 ноября 2020 года № 338 </w:t>
      </w:r>
      <w:r w:rsidRPr="00150913">
        <w:rPr>
          <w:rFonts w:ascii="Times New Roman" w:hAnsi="Times New Roman"/>
          <w:b/>
          <w:sz w:val="28"/>
          <w:szCs w:val="28"/>
        </w:rPr>
        <w:t>«</w:t>
      </w:r>
      <w:r w:rsidRPr="00150913">
        <w:rPr>
          <w:rStyle w:val="12"/>
          <w:rFonts w:eastAsia="Calibri"/>
          <w:b w:val="0"/>
          <w:sz w:val="28"/>
          <w:szCs w:val="28"/>
        </w:rPr>
        <w:t xml:space="preserve">О внесении изменений в приложения 1 и 3 </w:t>
      </w:r>
      <w:r w:rsidRPr="00150913">
        <w:rPr>
          <w:rStyle w:val="12"/>
          <w:rFonts w:eastAsia="Calibri"/>
          <w:b w:val="0"/>
          <w:sz w:val="28"/>
          <w:szCs w:val="28"/>
        </w:rPr>
        <w:br/>
        <w:t xml:space="preserve">к постановлению Алтайского краевого Законодательного Собрания от 29 января </w:t>
      </w:r>
      <w:r w:rsidRPr="00150913">
        <w:rPr>
          <w:rStyle w:val="12"/>
          <w:rFonts w:eastAsia="Calibri"/>
          <w:b w:val="0"/>
          <w:sz w:val="28"/>
          <w:szCs w:val="28"/>
        </w:rPr>
        <w:br/>
        <w:t xml:space="preserve">2016 года № 9 «Об утверждении схемы одномандатных избирательных округов, образуемых для проведения выборов депутатов Алтайского краевого Законодательного Собрания». </w:t>
      </w:r>
      <w:r w:rsidRPr="00150913">
        <w:rPr>
          <w:rFonts w:ascii="Times New Roman" w:hAnsi="Times New Roman"/>
          <w:sz w:val="28"/>
          <w:szCs w:val="28"/>
        </w:rPr>
        <w:t>Постановление скорректированы избирательные округа исходя из численности населения.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В связи с принятием поправок к Конституции Российской Федерации» комитетом было подготовлено постановление Алтайского краевого Законодательного Собрания от 12 марта 2020 года № 63 «О рассмотрении Закона Российской Федерации о поправке к Конституции Российской Федерации </w:t>
      </w:r>
      <w:r>
        <w:rPr>
          <w:sz w:val="28"/>
          <w:szCs w:val="28"/>
        </w:rPr>
        <w:br/>
      </w:r>
      <w:r w:rsidRPr="00150913">
        <w:rPr>
          <w:sz w:val="28"/>
          <w:szCs w:val="28"/>
        </w:rPr>
        <w:t xml:space="preserve">«О совершенствовании регулирования отдельных вопросов организации и функционирования публичной власти», а также создана комиссия Алтайского краевого Законодательного Собрания по подготовке предложений о внесении изменений в федеральное и региональное законодательство в связи с принятием поправок к Конституции Российской Федерации (постановление Алтайского краевого Законодательного Собрания </w:t>
      </w:r>
      <w:bookmarkStart w:id="0" w:name="_GoBack"/>
      <w:bookmarkEnd w:id="0"/>
      <w:r w:rsidRPr="00150913">
        <w:rPr>
          <w:sz w:val="28"/>
          <w:szCs w:val="28"/>
        </w:rPr>
        <w:t>от 8 октября 2020 года № 266).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В 2020 году было подготовлено соглашение </w:t>
      </w:r>
      <w:r w:rsidRPr="00150913">
        <w:rPr>
          <w:bCs/>
          <w:sz w:val="28"/>
          <w:szCs w:val="28"/>
        </w:rPr>
        <w:t>о сотрудничестве между Законодательным Собранием Ямало-Ненецкого автономного округа и Алтайским краевым Законодательным Собранием в законотворческой деятельности (п</w:t>
      </w:r>
      <w:r w:rsidRPr="00150913">
        <w:rPr>
          <w:sz w:val="28"/>
          <w:szCs w:val="28"/>
        </w:rPr>
        <w:t>остановление Алтайского краевого Законодательного Собрания от 31 января 2020 года № 9)</w:t>
      </w:r>
      <w:r w:rsidRPr="00150913">
        <w:rPr>
          <w:bCs/>
          <w:sz w:val="28"/>
          <w:szCs w:val="28"/>
        </w:rPr>
        <w:t xml:space="preserve">, </w:t>
      </w:r>
      <w:r w:rsidRPr="00150913">
        <w:rPr>
          <w:sz w:val="28"/>
          <w:szCs w:val="28"/>
        </w:rPr>
        <w:t xml:space="preserve">ходатайство Алтайского краевого Законодательного Собрания о присвоении городу Барнаулу почетного звания Российской Федерации «Город трудовой доблести (постановление Алтайского краевого Законодательного Собрания от 31 августа 2020 года № 220), </w:t>
      </w:r>
      <w:r w:rsidRPr="00150913">
        <w:rPr>
          <w:bCs/>
          <w:sz w:val="28"/>
          <w:szCs w:val="28"/>
        </w:rPr>
        <w:t>изменен состав Комиссии Алтайского краевого Законодательного Собрания по законодательному обеспечению противодействия коррупции и правовому мониторингу (п</w:t>
      </w:r>
      <w:r w:rsidRPr="00150913">
        <w:rPr>
          <w:sz w:val="28"/>
          <w:szCs w:val="28"/>
        </w:rPr>
        <w:t xml:space="preserve">остановление Алтайского краевого Законодательного Собрания от 2 марта 2020 года № 51), состав комиссии Алтайского краевого Законодательного Собрания по контролю за достоверностью сведений </w:t>
      </w:r>
      <w:r w:rsidRPr="00150913">
        <w:rPr>
          <w:sz w:val="28"/>
          <w:szCs w:val="28"/>
        </w:rPr>
        <w:br/>
        <w:t>о доходах, об имуществе и обязательствах имущественного характера, представляемых депутатами Алтайского краевого Законодательного Собрания (постановление Алтайского краевого Законодательного Собрания от 2 марта 2020 года № 60), состав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(постановление Алтайского краевого Законодательного Собрания от 3 июля 2020 года № 184).</w:t>
      </w:r>
    </w:p>
    <w:p w:rsidR="00150913" w:rsidRPr="00150913" w:rsidRDefault="00150913" w:rsidP="00150913">
      <w:pPr>
        <w:ind w:firstLine="709"/>
        <w:jc w:val="both"/>
        <w:rPr>
          <w:b/>
          <w:sz w:val="28"/>
          <w:szCs w:val="28"/>
        </w:rPr>
      </w:pPr>
      <w:r w:rsidRPr="00150913">
        <w:rPr>
          <w:sz w:val="28"/>
          <w:szCs w:val="28"/>
        </w:rPr>
        <w:lastRenderedPageBreak/>
        <w:t xml:space="preserve">Двумя постановления Алтайского краевого Законодательного Собрания присвоены имена заслуженных людей Российской Федерации и Алтайского края юридическим лицам: краевому автономному учреждению образования «Алтайский институт цифровых технологий и оценки качества образования» имени Олега Ростиславовича Львова (постановление Алтайского краевого Законодательного Собрания от 1 сентября 2020 года № 253), </w:t>
      </w:r>
      <w:r w:rsidRPr="00150913">
        <w:rPr>
          <w:rStyle w:val="12"/>
          <w:rFonts w:eastAsia="Calibri"/>
          <w:b w:val="0"/>
          <w:sz w:val="28"/>
          <w:szCs w:val="28"/>
        </w:rPr>
        <w:t xml:space="preserve">краевому автономному учреждению «Государственный молодежный ансамбль песни и танца Алтая» имени Александра Федоровича </w:t>
      </w:r>
      <w:proofErr w:type="spellStart"/>
      <w:r w:rsidRPr="00150913">
        <w:rPr>
          <w:rStyle w:val="12"/>
          <w:rFonts w:eastAsia="Calibri"/>
          <w:b w:val="0"/>
          <w:sz w:val="28"/>
          <w:szCs w:val="28"/>
        </w:rPr>
        <w:t>Березикова</w:t>
      </w:r>
      <w:proofErr w:type="spellEnd"/>
      <w:r w:rsidRPr="00150913">
        <w:rPr>
          <w:rStyle w:val="12"/>
          <w:rFonts w:eastAsia="Calibri"/>
          <w:b w:val="0"/>
          <w:sz w:val="28"/>
          <w:szCs w:val="28"/>
        </w:rPr>
        <w:t>» (п</w:t>
      </w:r>
      <w:r w:rsidRPr="00150913">
        <w:rPr>
          <w:sz w:val="28"/>
          <w:szCs w:val="28"/>
        </w:rPr>
        <w:t>остановление Алтайского краевого Законодательного Собрания</w:t>
      </w:r>
      <w:r w:rsidRPr="00150913">
        <w:rPr>
          <w:rStyle w:val="12"/>
          <w:rFonts w:eastAsia="Calibri"/>
          <w:sz w:val="28"/>
          <w:szCs w:val="28"/>
        </w:rPr>
        <w:t xml:space="preserve"> </w:t>
      </w:r>
      <w:r w:rsidRPr="00150913">
        <w:rPr>
          <w:rStyle w:val="12"/>
          <w:rFonts w:eastAsia="Calibri"/>
          <w:b w:val="0"/>
          <w:sz w:val="28"/>
          <w:szCs w:val="28"/>
        </w:rPr>
        <w:t xml:space="preserve">от 1 декабря 2020 года № 356). </w:t>
      </w:r>
    </w:p>
    <w:p w:rsidR="00150913" w:rsidRPr="00150913" w:rsidRDefault="00150913" w:rsidP="00150913">
      <w:pPr>
        <w:ind w:firstLine="709"/>
        <w:jc w:val="both"/>
        <w:rPr>
          <w:b/>
          <w:sz w:val="28"/>
          <w:szCs w:val="28"/>
        </w:rPr>
      </w:pPr>
      <w:r w:rsidRPr="00150913">
        <w:rPr>
          <w:sz w:val="28"/>
          <w:szCs w:val="28"/>
        </w:rPr>
        <w:t xml:space="preserve">В рамках контрольных полномочий Алтайского краевого Законодательного Собрания комитетом на рассмотрение сессии Алтайского краевого Законодательного Собрания было вынесено три вопроса: 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proofErr w:type="gramStart"/>
      <w:r w:rsidRPr="00150913">
        <w:rPr>
          <w:color w:val="000000"/>
          <w:sz w:val="28"/>
          <w:szCs w:val="28"/>
        </w:rPr>
        <w:t>об</w:t>
      </w:r>
      <w:proofErr w:type="gramEnd"/>
      <w:r w:rsidRPr="00150913">
        <w:rPr>
          <w:color w:val="000000"/>
          <w:sz w:val="28"/>
          <w:szCs w:val="28"/>
        </w:rPr>
        <w:t xml:space="preserve"> информации о деятельности </w:t>
      </w:r>
      <w:r w:rsidRPr="00150913">
        <w:rPr>
          <w:sz w:val="28"/>
          <w:szCs w:val="28"/>
        </w:rPr>
        <w:t>военного комиссариата Алтайского края (постановление Алтайского краевого Законодательного Собрания от 2 марта 2020 года № 62);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proofErr w:type="gramStart"/>
      <w:r w:rsidRPr="00150913">
        <w:rPr>
          <w:sz w:val="28"/>
          <w:szCs w:val="28"/>
        </w:rPr>
        <w:t>о</w:t>
      </w:r>
      <w:proofErr w:type="gramEnd"/>
      <w:r w:rsidRPr="00150913">
        <w:rPr>
          <w:sz w:val="28"/>
          <w:szCs w:val="28"/>
        </w:rPr>
        <w:t xml:space="preserve"> деятельности Уполномоченного по правам человека в Алтайском крае в 2019 году (постановление Алтайского краевого Законодательного Собрания от 30 марта 2020 года № 80);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proofErr w:type="gramStart"/>
      <w:r w:rsidRPr="00150913">
        <w:rPr>
          <w:sz w:val="28"/>
          <w:szCs w:val="28"/>
        </w:rPr>
        <w:t>об</w:t>
      </w:r>
      <w:proofErr w:type="gramEnd"/>
      <w:r w:rsidRPr="00150913">
        <w:rPr>
          <w:sz w:val="28"/>
          <w:szCs w:val="28"/>
        </w:rPr>
        <w:t xml:space="preserve">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2019 год (постановление Алтайского краевого Законодательного Собрания от 30 марта 2020 года № 89).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В рамках контрольных полномочий Алтайского краевого Законодательного Собрания комитетом проведен мониторинг </w:t>
      </w:r>
      <w:proofErr w:type="spellStart"/>
      <w:r w:rsidRPr="00150913">
        <w:rPr>
          <w:sz w:val="28"/>
          <w:szCs w:val="28"/>
        </w:rPr>
        <w:t>правоприменения</w:t>
      </w:r>
      <w:proofErr w:type="spellEnd"/>
      <w:r w:rsidRPr="00150913">
        <w:rPr>
          <w:sz w:val="28"/>
          <w:szCs w:val="28"/>
        </w:rPr>
        <w:t>:</w:t>
      </w:r>
    </w:p>
    <w:p w:rsidR="00150913" w:rsidRPr="00150913" w:rsidRDefault="00150913" w:rsidP="00150913">
      <w:pPr>
        <w:ind w:firstLine="709"/>
        <w:jc w:val="both"/>
        <w:rPr>
          <w:b/>
          <w:i/>
          <w:sz w:val="28"/>
          <w:szCs w:val="28"/>
        </w:rPr>
      </w:pPr>
      <w:proofErr w:type="gramStart"/>
      <w:r w:rsidRPr="00150913">
        <w:rPr>
          <w:sz w:val="28"/>
          <w:szCs w:val="28"/>
        </w:rPr>
        <w:t>закона</w:t>
      </w:r>
      <w:proofErr w:type="gramEnd"/>
      <w:r w:rsidRPr="00150913">
        <w:rPr>
          <w:sz w:val="28"/>
          <w:szCs w:val="28"/>
        </w:rPr>
        <w:t xml:space="preserve"> Алтайского края «О порядке проведения собраний, митингов, демонстраций, шествий и пикетирований на территории Алтайского края» – заседание Совета по взаимодействию Алтайского краевого Законодательного Собрания с представительными органами муниципальных образований </w:t>
      </w:r>
      <w:r w:rsidRPr="00150913">
        <w:rPr>
          <w:sz w:val="28"/>
          <w:szCs w:val="28"/>
        </w:rPr>
        <w:br/>
        <w:t>(июнь 2020 года);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proofErr w:type="gramStart"/>
      <w:r w:rsidRPr="00150913">
        <w:rPr>
          <w:sz w:val="28"/>
          <w:szCs w:val="28"/>
        </w:rPr>
        <w:t>закона</w:t>
      </w:r>
      <w:proofErr w:type="gramEnd"/>
      <w:r w:rsidRPr="00150913">
        <w:rPr>
          <w:sz w:val="28"/>
          <w:szCs w:val="28"/>
        </w:rPr>
        <w:t xml:space="preserve"> Алтайского края «О системе профилактики безнадзорности и правонарушений несовершеннолетних в Алтайском крае» – заседание комитета (сентябрь 2020 года);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proofErr w:type="gramStart"/>
      <w:r w:rsidRPr="00150913">
        <w:rPr>
          <w:sz w:val="28"/>
          <w:szCs w:val="28"/>
        </w:rPr>
        <w:t>закона</w:t>
      </w:r>
      <w:proofErr w:type="gramEnd"/>
      <w:r w:rsidRPr="00150913">
        <w:rPr>
          <w:sz w:val="28"/>
          <w:szCs w:val="28"/>
        </w:rPr>
        <w:t xml:space="preserve"> Алтайского «О добровольной пожарной охране» – заседание комитета (октябрь 2020 года).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Также в рамках мониторинга </w:t>
      </w:r>
      <w:proofErr w:type="spellStart"/>
      <w:r w:rsidRPr="00150913">
        <w:rPr>
          <w:sz w:val="28"/>
          <w:szCs w:val="28"/>
        </w:rPr>
        <w:t>правоприменения</w:t>
      </w:r>
      <w:proofErr w:type="spellEnd"/>
      <w:r w:rsidRPr="00150913">
        <w:rPr>
          <w:sz w:val="28"/>
          <w:szCs w:val="28"/>
        </w:rPr>
        <w:t xml:space="preserve"> на расширенном заседании комитета (январь 2020 года) был рассмотрен вопрос о проблемах функционирования системы аппаратно-программного комплекса технических средств «Безопасный город» в Алтайском крае, на совещании, организованном комитетом (февраль 2020 года), рассмотрен вопрос о правовом регулировании «высадки» детей из общественного транспорта.</w:t>
      </w:r>
    </w:p>
    <w:p w:rsidR="00150913" w:rsidRPr="00150913" w:rsidRDefault="00150913" w:rsidP="00150913">
      <w:pPr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Помимо того в рамках парламентского контроля комитетом подготовлено три заключения на проекты государственных программ Алтайского края: </w:t>
      </w:r>
      <w:r w:rsidRPr="00150913">
        <w:rPr>
          <w:sz w:val="28"/>
          <w:szCs w:val="28"/>
        </w:rPr>
        <w:br/>
        <w:t xml:space="preserve">от 12 марта 2021 года № 6/02/3-03 проект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</w:t>
      </w:r>
      <w:r w:rsidRPr="00150913">
        <w:rPr>
          <w:sz w:val="28"/>
          <w:szCs w:val="28"/>
        </w:rPr>
        <w:lastRenderedPageBreak/>
        <w:t>объектах»; от 7 апреля 2021 года № 8/02/3-03 на проект государственной программы Алтайского края «Обеспечение прав граждан и их безопасности», от 16 июля 2021 года № 11/02/3-03 на проект государственной программы Алтайского края «Комплексные меры противодействия злоупотреблению наркотиками и их незаконному обороту в Алтайском крае». В мае на заседании комитета был рассмотрен вопрос о реализации и об оценке эффективности государственных программ Алтайского края за 2019 год по вопросам ведения комитета.</w:t>
      </w:r>
    </w:p>
    <w:p w:rsidR="00150913" w:rsidRPr="00150913" w:rsidRDefault="00150913" w:rsidP="00150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Также было подготовлено девять постановлений Алтайского краевого Законодательного Собрания «О назначении на должности мировых судей Алтайского края» (от 30 марта 2020 года № 72, от 30 апреля 2020 года № 119, от 29 мая 2020 года № 139, от 30 июня 2020 года № 160, от 31 августа 2020 года № 218, от 30 сентября 2020 года № 257, от 30 октября 2020 года № 302, </w:t>
      </w:r>
      <w:r w:rsidRPr="00150913">
        <w:rPr>
          <w:sz w:val="28"/>
          <w:szCs w:val="28"/>
        </w:rPr>
        <w:br/>
        <w:t xml:space="preserve">от 27 ноября 2020 года № 344, </w:t>
      </w:r>
      <w:r w:rsidRPr="00150913">
        <w:rPr>
          <w:rStyle w:val="12"/>
          <w:rFonts w:eastAsia="Calibri"/>
          <w:b w:val="0"/>
          <w:sz w:val="28"/>
          <w:szCs w:val="28"/>
        </w:rPr>
        <w:t>от 18 декабря 2020 года № 456</w:t>
      </w:r>
      <w:r w:rsidRPr="00150913">
        <w:rPr>
          <w:sz w:val="28"/>
          <w:szCs w:val="28"/>
        </w:rPr>
        <w:t xml:space="preserve">), которыми назначены 36 мировых судей Алтайского края, в том числе 21 повторно, </w:t>
      </w:r>
      <w:r w:rsidRPr="00150913">
        <w:rPr>
          <w:sz w:val="28"/>
          <w:szCs w:val="28"/>
        </w:rPr>
        <w:br/>
        <w:t xml:space="preserve">на десятилетний срок полномочий. Пятью постановлениями Алтайского краевого Законодательного Собрания «О привлечении судьи, находящегося </w:t>
      </w:r>
      <w:r w:rsidRPr="00150913">
        <w:rPr>
          <w:sz w:val="28"/>
          <w:szCs w:val="28"/>
        </w:rPr>
        <w:br/>
        <w:t xml:space="preserve">в отставке, к исполнению обязанностей мирового судьи Алтайского края» </w:t>
      </w:r>
      <w:r w:rsidRPr="00150913">
        <w:rPr>
          <w:sz w:val="28"/>
          <w:szCs w:val="28"/>
        </w:rPr>
        <w:br/>
        <w:t xml:space="preserve">(от 31 января 2020 года № 6, от 27 февраля 2020 № 36, от 30 июня 2020 года № 161, от 31 августа 2020 года № 219, от 30 октября 2020 года № 303) привлечено 7 судей, находящихся в отставке, к исполнению обязанностей мировых судей Алтайского края. </w:t>
      </w:r>
    </w:p>
    <w:p w:rsidR="00150913" w:rsidRPr="00150913" w:rsidRDefault="00150913" w:rsidP="00150913">
      <w:pPr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Помимо того комитетом подготовлены следующие постановления Алтайского краевого Законодательного Собрания:</w:t>
      </w:r>
    </w:p>
    <w:p w:rsidR="00150913" w:rsidRPr="00150913" w:rsidRDefault="00150913" w:rsidP="0015091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150913">
        <w:rPr>
          <w:sz w:val="28"/>
          <w:szCs w:val="28"/>
        </w:rPr>
        <w:t>от</w:t>
      </w:r>
      <w:proofErr w:type="gramEnd"/>
      <w:r w:rsidRPr="00150913">
        <w:rPr>
          <w:sz w:val="28"/>
          <w:szCs w:val="28"/>
        </w:rPr>
        <w:t xml:space="preserve"> 30 марта 2020 года № 79 «</w:t>
      </w:r>
      <w:r w:rsidRPr="00150913">
        <w:rPr>
          <w:color w:val="000000"/>
          <w:sz w:val="28"/>
          <w:szCs w:val="28"/>
        </w:rPr>
        <w:t xml:space="preserve">Об избрании заместителя председателя постоянного комитета Алтайского краевого Законодательного Собрания </w:t>
      </w:r>
      <w:r w:rsidRPr="00150913">
        <w:rPr>
          <w:color w:val="000000"/>
          <w:sz w:val="28"/>
          <w:szCs w:val="28"/>
        </w:rPr>
        <w:br/>
        <w:t>по правовой политике»;</w:t>
      </w:r>
    </w:p>
    <w:p w:rsidR="00150913" w:rsidRPr="00150913" w:rsidRDefault="00150913" w:rsidP="001509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50913">
        <w:rPr>
          <w:sz w:val="28"/>
          <w:szCs w:val="28"/>
        </w:rPr>
        <w:t>от</w:t>
      </w:r>
      <w:proofErr w:type="gramEnd"/>
      <w:r w:rsidRPr="00150913">
        <w:rPr>
          <w:sz w:val="28"/>
          <w:szCs w:val="28"/>
        </w:rPr>
        <w:t xml:space="preserve"> 27 ноября 2020 года № 343 «Об освобождении Осипова Андрея Геннадьевича от должности председателя постоянного комитета Алтайского краевого Законодательного Собрания по правовой политике»;</w:t>
      </w:r>
    </w:p>
    <w:p w:rsidR="00150913" w:rsidRPr="00150913" w:rsidRDefault="00150913" w:rsidP="0015091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150913">
        <w:rPr>
          <w:rStyle w:val="12"/>
          <w:rFonts w:eastAsia="Calibri"/>
          <w:b w:val="0"/>
          <w:sz w:val="28"/>
          <w:szCs w:val="28"/>
        </w:rPr>
        <w:t>от</w:t>
      </w:r>
      <w:proofErr w:type="gramEnd"/>
      <w:r w:rsidRPr="00150913">
        <w:rPr>
          <w:rStyle w:val="12"/>
          <w:rFonts w:eastAsia="Calibri"/>
          <w:b w:val="0"/>
          <w:sz w:val="28"/>
          <w:szCs w:val="28"/>
        </w:rPr>
        <w:t xml:space="preserve"> 1 декабря 2020 года № 357</w:t>
      </w:r>
      <w:r w:rsidRPr="00150913">
        <w:rPr>
          <w:b/>
          <w:sz w:val="28"/>
          <w:szCs w:val="28"/>
        </w:rPr>
        <w:t xml:space="preserve"> «</w:t>
      </w:r>
      <w:r w:rsidRPr="00150913">
        <w:rPr>
          <w:rStyle w:val="12"/>
          <w:rFonts w:eastAsia="Calibri"/>
          <w:b w:val="0"/>
          <w:sz w:val="28"/>
          <w:szCs w:val="28"/>
        </w:rPr>
        <w:t>Об отчете Избирательной комиссии Алтайского края об использовании средств краевого бюджета, выделенных на подготовку и проведение дополнительных выборов депутатов Алтайского краевого Законодательного Собрания по одномандатным избирательным округам;</w:t>
      </w:r>
    </w:p>
    <w:p w:rsidR="00150913" w:rsidRPr="00150913" w:rsidRDefault="00150913" w:rsidP="0015091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50913">
        <w:rPr>
          <w:rStyle w:val="12"/>
          <w:rFonts w:eastAsia="Calibri"/>
          <w:b w:val="0"/>
          <w:sz w:val="28"/>
          <w:szCs w:val="28"/>
        </w:rPr>
        <w:t>от</w:t>
      </w:r>
      <w:proofErr w:type="gramEnd"/>
      <w:r w:rsidRPr="00150913">
        <w:rPr>
          <w:rStyle w:val="12"/>
          <w:rFonts w:eastAsia="Calibri"/>
          <w:b w:val="0"/>
          <w:sz w:val="28"/>
          <w:szCs w:val="28"/>
        </w:rPr>
        <w:t xml:space="preserve"> 18 декабря 2020 года № 457</w:t>
      </w:r>
      <w:r w:rsidRPr="00150913">
        <w:rPr>
          <w:rStyle w:val="12"/>
          <w:rFonts w:eastAsia="Calibri"/>
          <w:sz w:val="28"/>
          <w:szCs w:val="28"/>
        </w:rPr>
        <w:t xml:space="preserve"> «</w:t>
      </w:r>
      <w:r w:rsidRPr="00150913">
        <w:rPr>
          <w:color w:val="000000"/>
          <w:sz w:val="28"/>
          <w:szCs w:val="28"/>
        </w:rPr>
        <w:t>Об избрании председателя постоянного комитета Алтайского краевого Законодательного Собрания по правовой политике».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Основной формой работы комитета является проведение заседаний, </w:t>
      </w:r>
      <w:r w:rsidRPr="00150913">
        <w:rPr>
          <w:sz w:val="28"/>
          <w:szCs w:val="28"/>
        </w:rPr>
        <w:br/>
        <w:t>на к</w:t>
      </w:r>
      <w:r w:rsidRPr="00150913">
        <w:rPr>
          <w:sz w:val="28"/>
          <w:szCs w:val="28"/>
        </w:rPr>
        <w:t>о</w:t>
      </w:r>
      <w:r w:rsidRPr="00150913">
        <w:rPr>
          <w:sz w:val="28"/>
          <w:szCs w:val="28"/>
        </w:rPr>
        <w:t>торых рассматриваются ключевые вопросы его деятельности. В 2020 году проведено 22 заседание комитета. На заседаниях комитета было рассмотрено 127 вопросов, подготовлено 37 решений комитета.</w:t>
      </w: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В 2020 году комитетом было сформировано три рабочих группы: </w:t>
      </w:r>
      <w:r w:rsidRPr="00150913">
        <w:rPr>
          <w:sz w:val="28"/>
          <w:szCs w:val="28"/>
        </w:rPr>
        <w:br/>
        <w:t xml:space="preserve">по разработке проекта закона Алтайского края о наказах избирателей депутатам Алтайского краевого Законодательного Собрании (распоряжение председателя </w:t>
      </w:r>
      <w:r w:rsidRPr="00150913">
        <w:rPr>
          <w:sz w:val="28"/>
          <w:szCs w:val="28"/>
        </w:rPr>
        <w:lastRenderedPageBreak/>
        <w:t>Алтайского краевого Законодательного собрания от 21 февраля 2020 года № 22/06-04), по подготовке ко второму чтению проекта закона Алтайского края «О внесении изменений в закон Алтайского края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 (распоряжение председателя Алтайского краевого Законодательного собрания от 3 июля 2020 года № 82/06-04), по доработке проекта закона Алтайского края «О единовременной выплате супругам в связи с юбилеем их совместной жизни» (распоряжение председателя Алтайского краевого Законодательного собрания от 24 декабря 2020 года № 139/06-04).</w:t>
      </w:r>
    </w:p>
    <w:p w:rsidR="00150913" w:rsidRPr="00150913" w:rsidRDefault="00150913" w:rsidP="00150913">
      <w:pPr>
        <w:ind w:firstLine="708"/>
        <w:jc w:val="both"/>
        <w:rPr>
          <w:sz w:val="28"/>
          <w:szCs w:val="28"/>
          <w:highlight w:val="yellow"/>
        </w:rPr>
      </w:pPr>
      <w:r w:rsidRPr="00150913">
        <w:rPr>
          <w:sz w:val="28"/>
          <w:szCs w:val="28"/>
        </w:rPr>
        <w:t>При подготовке законопроектов, затрагивающих права и свободы граждан Алтайского края, комитет их выносит для общественного обсуждения. В 2020 году комитетом для общественного обсуждения были представлены проекты законов Алтайского края: «О внесении изменения в часть 1 статьи 4 закона Алтайского края «Об обеспечении тишины и покоя граждан на территории Алтайского края», «О внесении изменений в закон Алтайского края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администрациях», «Об Уполномоченном по правам человека в Алтайском крае».</w:t>
      </w:r>
    </w:p>
    <w:p w:rsidR="00150913" w:rsidRPr="00150913" w:rsidRDefault="00150913" w:rsidP="00150913">
      <w:pPr>
        <w:tabs>
          <w:tab w:val="left" w:pos="1134"/>
        </w:tabs>
        <w:jc w:val="both"/>
        <w:rPr>
          <w:sz w:val="28"/>
          <w:szCs w:val="28"/>
        </w:rPr>
      </w:pPr>
    </w:p>
    <w:p w:rsidR="00150913" w:rsidRPr="00150913" w:rsidRDefault="00150913" w:rsidP="001509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0913">
        <w:rPr>
          <w:b/>
          <w:sz w:val="28"/>
          <w:szCs w:val="28"/>
        </w:rPr>
        <w:t>Рассмотрение проектов федеральных законов</w:t>
      </w:r>
    </w:p>
    <w:p w:rsidR="00150913" w:rsidRPr="00150913" w:rsidRDefault="00150913" w:rsidP="00150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50913" w:rsidRPr="00150913" w:rsidRDefault="00150913" w:rsidP="00150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В 2020 году на рассмотрение комитета к первому чтению поступило </w:t>
      </w:r>
      <w:r w:rsidRPr="00150913">
        <w:rPr>
          <w:sz w:val="28"/>
          <w:szCs w:val="28"/>
        </w:rPr>
        <w:br/>
        <w:t xml:space="preserve">126 проектов федеральных законов, из них был поддержан 49. На рассмотрение ко второму чтению поступило – 98. </w:t>
      </w:r>
    </w:p>
    <w:p w:rsidR="00150913" w:rsidRPr="00150913" w:rsidRDefault="00150913" w:rsidP="00150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 xml:space="preserve">Комитетом подготовлена </w:t>
      </w:r>
      <w:r w:rsidRPr="00150913">
        <w:rPr>
          <w:bCs/>
          <w:sz w:val="28"/>
          <w:szCs w:val="28"/>
        </w:rPr>
        <w:t xml:space="preserve">законодательная инициативе </w:t>
      </w:r>
      <w:r w:rsidRPr="00150913">
        <w:rPr>
          <w:sz w:val="28"/>
          <w:szCs w:val="28"/>
        </w:rPr>
        <w:t>по внесению проекта федерального закона</w:t>
      </w:r>
      <w:r w:rsidRPr="00150913">
        <w:rPr>
          <w:bCs/>
          <w:sz w:val="28"/>
          <w:szCs w:val="28"/>
        </w:rPr>
        <w:t xml:space="preserve"> «Об упразднении </w:t>
      </w:r>
      <w:proofErr w:type="spellStart"/>
      <w:r w:rsidRPr="00150913">
        <w:rPr>
          <w:bCs/>
          <w:sz w:val="28"/>
          <w:szCs w:val="28"/>
        </w:rPr>
        <w:t>Ельцовского</w:t>
      </w:r>
      <w:proofErr w:type="spellEnd"/>
      <w:r w:rsidRPr="00150913">
        <w:rPr>
          <w:bCs/>
          <w:sz w:val="28"/>
          <w:szCs w:val="28"/>
        </w:rPr>
        <w:t xml:space="preserve"> районного суда Алтайского края и образовании судебного присутствия в составе Целинного районного суда Алтайского края» – п</w:t>
      </w:r>
      <w:r w:rsidRPr="00150913">
        <w:rPr>
          <w:sz w:val="28"/>
          <w:szCs w:val="28"/>
        </w:rPr>
        <w:t xml:space="preserve">остановление Алтайского краевого Законодательного Собрания от 2 марта 2020 года № 58 (в редакции постановления Алтайского краевого Законодательного Собрания от 3 июля 2020 года № 189). </w:t>
      </w:r>
    </w:p>
    <w:p w:rsidR="00150913" w:rsidRPr="00150913" w:rsidRDefault="00150913" w:rsidP="00150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Помимо того на рассмотрение комитета поступило 36 законодательных из других субъектов Российской Федерации.</w:t>
      </w:r>
    </w:p>
    <w:p w:rsidR="00150913" w:rsidRPr="00150913" w:rsidRDefault="00150913" w:rsidP="00150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50913" w:rsidRPr="00150913" w:rsidRDefault="00150913" w:rsidP="0015091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913">
        <w:rPr>
          <w:rFonts w:ascii="Times New Roman" w:hAnsi="Times New Roman" w:cs="Times New Roman"/>
          <w:b/>
          <w:sz w:val="28"/>
          <w:szCs w:val="28"/>
        </w:rPr>
        <w:t>Рассмотрение обращений граждан и организаций</w:t>
      </w:r>
    </w:p>
    <w:p w:rsidR="00150913" w:rsidRPr="00150913" w:rsidRDefault="00150913" w:rsidP="0015091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150913" w:rsidRPr="00150913" w:rsidRDefault="00150913" w:rsidP="00150913">
      <w:pPr>
        <w:ind w:firstLine="709"/>
        <w:jc w:val="both"/>
        <w:rPr>
          <w:sz w:val="28"/>
          <w:szCs w:val="28"/>
        </w:rPr>
      </w:pPr>
      <w:r w:rsidRPr="00150913">
        <w:rPr>
          <w:sz w:val="28"/>
          <w:szCs w:val="28"/>
        </w:rPr>
        <w:t>В 2020 году на рассмотрение комитета поступило 838 документов, в том числе 129 обращений граждан, подготовлено более 1130 исходящих документов.</w:t>
      </w:r>
    </w:p>
    <w:p w:rsidR="00FC389D" w:rsidRPr="00150913" w:rsidRDefault="00FC389D">
      <w:pPr>
        <w:rPr>
          <w:sz w:val="28"/>
          <w:szCs w:val="28"/>
        </w:rPr>
      </w:pPr>
    </w:p>
    <w:sectPr w:rsidR="00FC389D" w:rsidRPr="00150913" w:rsidSect="00150913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6D" w:rsidRDefault="009D5F6D" w:rsidP="00150913">
      <w:r>
        <w:separator/>
      </w:r>
    </w:p>
  </w:endnote>
  <w:endnote w:type="continuationSeparator" w:id="0">
    <w:p w:rsidR="009D5F6D" w:rsidRDefault="009D5F6D" w:rsidP="001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6D" w:rsidRDefault="009D5F6D" w:rsidP="00150913">
      <w:r>
        <w:separator/>
      </w:r>
    </w:p>
  </w:footnote>
  <w:footnote w:type="continuationSeparator" w:id="0">
    <w:p w:rsidR="009D5F6D" w:rsidRDefault="009D5F6D" w:rsidP="00150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68122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50913" w:rsidRPr="00150913" w:rsidRDefault="00150913" w:rsidP="00150913">
        <w:pPr>
          <w:pStyle w:val="a5"/>
          <w:jc w:val="right"/>
          <w:rPr>
            <w:sz w:val="22"/>
            <w:szCs w:val="22"/>
          </w:rPr>
        </w:pPr>
        <w:r w:rsidRPr="00150913">
          <w:rPr>
            <w:sz w:val="22"/>
            <w:szCs w:val="22"/>
          </w:rPr>
          <w:fldChar w:fldCharType="begin"/>
        </w:r>
        <w:r w:rsidRPr="00150913">
          <w:rPr>
            <w:sz w:val="22"/>
            <w:szCs w:val="22"/>
          </w:rPr>
          <w:instrText>PAGE   \* MERGEFORMAT</w:instrText>
        </w:r>
        <w:r w:rsidRPr="00150913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16</w:t>
        </w:r>
        <w:r w:rsidRPr="00150913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5B1A"/>
    <w:multiLevelType w:val="hybridMultilevel"/>
    <w:tmpl w:val="A15A7D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F12FDF"/>
    <w:multiLevelType w:val="hybridMultilevel"/>
    <w:tmpl w:val="1750AE9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13"/>
    <w:rsid w:val="00150913"/>
    <w:rsid w:val="009D5F6D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82446-0451-411B-8D7A-E06B7EA6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09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09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50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09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+ 12"/>
    <w:aliases w:val="5 pt"/>
    <w:rsid w:val="001509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styleId="a5">
    <w:name w:val="header"/>
    <w:basedOn w:val="a"/>
    <w:link w:val="a6"/>
    <w:uiPriority w:val="99"/>
    <w:unhideWhenUsed/>
    <w:rsid w:val="00150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0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50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09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s.ru/sessions/141/2979/" TargetMode="External"/><Relationship Id="rId13" Type="http://schemas.openxmlformats.org/officeDocument/2006/relationships/hyperlink" Target="http://www.akzs.ru/sessions/139/296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1F79AAB7A56A7B793AA0CAE3DC0CC88C21A1BAEAF74E2BC3D23CD11DA36216DEFB6052591A994E3AF82321ACD0A5155958A8B5E6B7CFA3v72E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4362F7DFE3915A1BBBE7DAB06DFB99250E299DEB9FFBF214ECD49DE0DDEF6933A8DA9F4DDAA1281E0541EC5159D56Fj6v4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08E1A1E9BCCE42A29762E44C428F26C8F071781FC535A43E8394C438DC08E46338F67BA71E2A4A8280096605E1A6765C6274438E2708E3rC7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AA7541D4CC6F4CAADC87B24FED23591E5B2AF8F1D45CD4B63048751F2BE430CC88F76BBE25AF3F5D1F3CC035I" TargetMode="External"/><Relationship Id="rId10" Type="http://schemas.openxmlformats.org/officeDocument/2006/relationships/hyperlink" Target="http://www.akzs.ru/sessions/141/297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2D255D05F7ED5E7CBD6AE196B8DBF908F5F08720C0B4BEFEC085EDE7A9498A1FF74150C074CDC87D65B1BFEC1192087B85B7311550F1C1Y1T4J" TargetMode="External"/><Relationship Id="rId14" Type="http://schemas.openxmlformats.org/officeDocument/2006/relationships/hyperlink" Target="http://www.akzs.ru/sessions/139/29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F668-7DA9-4FEE-9512-36B9F8CF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6841</Words>
  <Characters>38995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Елена Анатольевна Коргун</cp:lastModifiedBy>
  <cp:revision>1</cp:revision>
  <dcterms:created xsi:type="dcterms:W3CDTF">2021-03-17T08:29:00Z</dcterms:created>
  <dcterms:modified xsi:type="dcterms:W3CDTF">2021-03-17T08:33:00Z</dcterms:modified>
</cp:coreProperties>
</file>